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21FA6" w14:textId="77777777" w:rsidR="003E20F7" w:rsidRDefault="009E0DE4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14:paraId="6424E3D1" w14:textId="77777777" w:rsidR="003E20F7" w:rsidRDefault="009E0DE4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города Ростова-на-Дону «Школа № 60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имени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пятого гвардейского Донского казачьего кавалерийского Краснознаменного Будапештского корпуса»</w:t>
      </w:r>
    </w:p>
    <w:p w14:paraId="7644B1D3" w14:textId="77777777" w:rsidR="003E20F7" w:rsidRDefault="009E0DE4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(МАОУ «Школа № 60»)</w:t>
      </w:r>
    </w:p>
    <w:p w14:paraId="4466D0E1" w14:textId="77777777" w:rsidR="003E20F7" w:rsidRDefault="009E0DE4">
      <w:pPr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  <w:u w:val="doub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double"/>
          <w:lang w:eastAsia="ru-RU"/>
        </w:rPr>
        <w:t>________________________________________________________________</w:t>
      </w:r>
    </w:p>
    <w:p w14:paraId="376830DD" w14:textId="77777777" w:rsidR="003E20F7" w:rsidRDefault="003E20F7">
      <w:pPr>
        <w:spacing w:after="0" w:line="228" w:lineRule="auto"/>
        <w:ind w:right="3884"/>
        <w:jc w:val="right"/>
        <w:rPr>
          <w:rFonts w:ascii="Times New Roman" w:eastAsia="Times New Roman" w:hAnsi="Times New Roman"/>
          <w:color w:val="000000"/>
          <w:sz w:val="24"/>
        </w:rPr>
      </w:pPr>
    </w:p>
    <w:p w14:paraId="3327620E" w14:textId="77777777" w:rsidR="003E20F7" w:rsidRDefault="003E20F7">
      <w:pPr>
        <w:spacing w:after="0" w:line="228" w:lineRule="auto"/>
        <w:ind w:right="3884"/>
        <w:jc w:val="right"/>
        <w:rPr>
          <w:rFonts w:ascii="Times New Roman" w:eastAsia="Times New Roman" w:hAnsi="Times New Roman"/>
          <w:color w:val="000000"/>
          <w:sz w:val="24"/>
        </w:rPr>
      </w:pPr>
    </w:p>
    <w:p w14:paraId="08E98FC7" w14:textId="77777777" w:rsidR="003E20F7" w:rsidRDefault="003E20F7">
      <w:pPr>
        <w:spacing w:after="0" w:line="228" w:lineRule="auto"/>
        <w:ind w:right="3884"/>
        <w:jc w:val="right"/>
        <w:rPr>
          <w:rFonts w:ascii="Times New Roman" w:eastAsia="Times New Roman" w:hAnsi="Times New Roman"/>
          <w:color w:val="000000"/>
          <w:sz w:val="24"/>
        </w:rPr>
      </w:pPr>
    </w:p>
    <w:p w14:paraId="033D6CDC" w14:textId="77777777" w:rsidR="003E20F7" w:rsidRDefault="003E20F7">
      <w:pPr>
        <w:spacing w:after="0" w:line="228" w:lineRule="auto"/>
        <w:ind w:right="3886"/>
        <w:jc w:val="right"/>
      </w:pPr>
    </w:p>
    <w:tbl>
      <w:tblPr>
        <w:tblW w:w="1006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9"/>
        <w:gridCol w:w="3306"/>
        <w:gridCol w:w="3580"/>
      </w:tblGrid>
      <w:tr w:rsidR="003E20F7" w14:paraId="59C7DF28" w14:textId="77777777">
        <w:trPr>
          <w:trHeight w:hRule="exact" w:val="274"/>
        </w:trPr>
        <w:tc>
          <w:tcPr>
            <w:tcW w:w="3179" w:type="dxa"/>
          </w:tcPr>
          <w:p w14:paraId="6685E3CD" w14:textId="77777777" w:rsidR="003E20F7" w:rsidRDefault="009E0DE4">
            <w:pPr>
              <w:widowControl w:val="0"/>
              <w:spacing w:after="0" w:line="228" w:lineRule="auto"/>
              <w:ind w:left="142"/>
              <w:jc w:val="both"/>
              <w:rPr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w w:val="102"/>
              </w:rPr>
              <w:t xml:space="preserve">  СОГЛАСОВАНО</w:t>
            </w:r>
          </w:p>
        </w:tc>
        <w:tc>
          <w:tcPr>
            <w:tcW w:w="3306" w:type="dxa"/>
          </w:tcPr>
          <w:p w14:paraId="39810BF0" w14:textId="77777777" w:rsidR="003E20F7" w:rsidRDefault="009E0DE4">
            <w:pPr>
              <w:widowControl w:val="0"/>
              <w:spacing w:after="0" w:line="228" w:lineRule="auto"/>
              <w:jc w:val="both"/>
              <w:rPr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w w:val="102"/>
              </w:rPr>
              <w:t xml:space="preserve">      СОГЛАСОВАНО</w:t>
            </w:r>
          </w:p>
        </w:tc>
        <w:tc>
          <w:tcPr>
            <w:tcW w:w="3580" w:type="dxa"/>
          </w:tcPr>
          <w:p w14:paraId="26B3C636" w14:textId="77777777" w:rsidR="003E20F7" w:rsidRDefault="009E0DE4">
            <w:pPr>
              <w:widowControl w:val="0"/>
              <w:spacing w:after="0" w:line="228" w:lineRule="auto"/>
              <w:ind w:left="142"/>
              <w:rPr>
                <w:b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w w:val="102"/>
              </w:rPr>
              <w:t xml:space="preserve">         УТВЕРЖДАЮ</w:t>
            </w:r>
          </w:p>
        </w:tc>
      </w:tr>
      <w:tr w:rsidR="003E20F7" w14:paraId="748027E1" w14:textId="77777777">
        <w:trPr>
          <w:trHeight w:hRule="exact" w:val="1513"/>
        </w:trPr>
        <w:tc>
          <w:tcPr>
            <w:tcW w:w="3179" w:type="dxa"/>
          </w:tcPr>
          <w:p w14:paraId="63C8DDB1" w14:textId="77777777" w:rsidR="003E20F7" w:rsidRDefault="009E0DE4">
            <w:pPr>
              <w:widowControl w:val="0"/>
              <w:spacing w:after="0"/>
              <w:ind w:left="142"/>
              <w:jc w:val="both"/>
              <w:rPr>
                <w:rFonts w:ascii="Times New Roman" w:eastAsia="Times New Roman" w:hAnsi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>Протокол заседания</w:t>
            </w:r>
          </w:p>
          <w:p w14:paraId="2BEDB92D" w14:textId="77777777" w:rsidR="003E20F7" w:rsidRDefault="009E0DE4">
            <w:pPr>
              <w:widowControl w:val="0"/>
              <w:spacing w:after="0"/>
              <w:ind w:left="142"/>
              <w:jc w:val="both"/>
              <w:rPr>
                <w:rFonts w:ascii="Times New Roman" w:eastAsia="Times New Roman" w:hAnsi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>Методического совета</w:t>
            </w:r>
          </w:p>
          <w:p w14:paraId="59E5C013" w14:textId="77777777" w:rsidR="003E20F7" w:rsidRDefault="009E0DE4">
            <w:pPr>
              <w:widowControl w:val="0"/>
              <w:spacing w:after="0"/>
              <w:ind w:left="142"/>
              <w:jc w:val="both"/>
              <w:rPr>
                <w:rFonts w:ascii="Times New Roman" w:eastAsia="Times New Roman" w:hAnsi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>МАОУ «Школа № 60»</w:t>
            </w:r>
          </w:p>
          <w:p w14:paraId="5E0672BD" w14:textId="3191E765" w:rsidR="003E20F7" w:rsidRDefault="009E0DE4">
            <w:pPr>
              <w:widowControl w:val="0"/>
              <w:spacing w:after="0"/>
              <w:ind w:left="142"/>
              <w:jc w:val="both"/>
              <w:rPr>
                <w:rFonts w:ascii="Times New Roman" w:eastAsia="Times New Roman" w:hAnsi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 xml:space="preserve">от </w:t>
            </w:r>
            <w:r w:rsidR="00EA6A09" w:rsidRPr="00EA6A09">
              <w:rPr>
                <w:rFonts w:ascii="Times New Roman" w:eastAsia="Times New Roman" w:hAnsi="Times New Roman"/>
                <w:i/>
                <w:iCs/>
                <w:color w:val="000000"/>
                <w:w w:val="102"/>
              </w:rPr>
              <w:t>2</w:t>
            </w:r>
            <w:r w:rsidR="00B4653A">
              <w:rPr>
                <w:rFonts w:ascii="Times New Roman" w:eastAsia="Times New Roman" w:hAnsi="Times New Roman"/>
                <w:i/>
                <w:iCs/>
                <w:color w:val="000000"/>
                <w:w w:val="102"/>
              </w:rPr>
              <w:t>8</w:t>
            </w:r>
            <w:r w:rsidR="00EA6A09" w:rsidRPr="00EA6A09">
              <w:rPr>
                <w:rFonts w:ascii="Times New Roman" w:eastAsia="Times New Roman" w:hAnsi="Times New Roman"/>
                <w:i/>
                <w:iCs/>
                <w:color w:val="000000"/>
                <w:w w:val="102"/>
              </w:rPr>
              <w:t>.08.2025</w:t>
            </w:r>
            <w:r w:rsidRPr="00EA6A09">
              <w:rPr>
                <w:rFonts w:ascii="Times New Roman" w:eastAsia="Times New Roman" w:hAnsi="Times New Roman"/>
                <w:i/>
                <w:iCs/>
                <w:color w:val="000000"/>
                <w:w w:val="102"/>
              </w:rPr>
              <w:t xml:space="preserve"> № 1</w:t>
            </w:r>
          </w:p>
          <w:p w14:paraId="386CB4B2" w14:textId="77777777" w:rsidR="003E20F7" w:rsidRDefault="009E0DE4">
            <w:pPr>
              <w:widowControl w:val="0"/>
              <w:spacing w:after="0"/>
              <w:ind w:left="14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>___________Чубарьян Г.З.</w:t>
            </w:r>
          </w:p>
        </w:tc>
        <w:tc>
          <w:tcPr>
            <w:tcW w:w="3306" w:type="dxa"/>
          </w:tcPr>
          <w:p w14:paraId="3D5CEA0E" w14:textId="77777777" w:rsidR="003E20F7" w:rsidRDefault="009E0DE4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>Заместитель директора</w:t>
            </w:r>
          </w:p>
          <w:p w14:paraId="308BE950" w14:textId="77777777" w:rsidR="003E20F7" w:rsidRDefault="009E0DE4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>МАОУ «Школа № 60»</w:t>
            </w:r>
          </w:p>
          <w:p w14:paraId="02826DD2" w14:textId="630FE524" w:rsidR="003E20F7" w:rsidRDefault="009E0DE4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 xml:space="preserve">___________ </w:t>
            </w:r>
            <w:r w:rsidR="00B4653A">
              <w:rPr>
                <w:rFonts w:ascii="Times New Roman" w:eastAsia="Times New Roman" w:hAnsi="Times New Roman"/>
                <w:color w:val="000000"/>
                <w:w w:val="102"/>
              </w:rPr>
              <w:t>Гончарова Е.В.</w:t>
            </w:r>
          </w:p>
          <w:p w14:paraId="60BBB6E7" w14:textId="40C46EB3" w:rsidR="003E20F7" w:rsidRPr="00EA6A09" w:rsidRDefault="00EA6A09" w:rsidP="00B4653A">
            <w:pPr>
              <w:widowControl w:val="0"/>
              <w:spacing w:after="0"/>
              <w:jc w:val="both"/>
              <w:rPr>
                <w:rFonts w:ascii="Times New Roman" w:hAnsi="Times New Roman"/>
                <w:i/>
                <w:iCs/>
              </w:rPr>
            </w:pPr>
            <w:r w:rsidRPr="00EA6A09">
              <w:rPr>
                <w:rFonts w:ascii="Times New Roman" w:hAnsi="Times New Roman"/>
                <w:i/>
                <w:iCs/>
              </w:rPr>
              <w:t>2</w:t>
            </w:r>
            <w:r w:rsidR="00B4653A">
              <w:rPr>
                <w:rFonts w:ascii="Times New Roman" w:hAnsi="Times New Roman"/>
                <w:i/>
                <w:iCs/>
              </w:rPr>
              <w:t>8</w:t>
            </w:r>
            <w:r w:rsidRPr="00EA6A09">
              <w:rPr>
                <w:rFonts w:ascii="Times New Roman" w:hAnsi="Times New Roman"/>
                <w:i/>
                <w:iCs/>
              </w:rPr>
              <w:t xml:space="preserve"> августа 2025 года</w:t>
            </w:r>
          </w:p>
        </w:tc>
        <w:tc>
          <w:tcPr>
            <w:tcW w:w="3580" w:type="dxa"/>
          </w:tcPr>
          <w:p w14:paraId="1C649CCE" w14:textId="77777777" w:rsidR="003E20F7" w:rsidRDefault="009E0DE4">
            <w:pPr>
              <w:widowControl w:val="0"/>
              <w:spacing w:after="0"/>
              <w:ind w:left="142"/>
              <w:jc w:val="both"/>
              <w:rPr>
                <w:rFonts w:ascii="Times New Roman" w:eastAsia="Times New Roman" w:hAnsi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>Директор МАОУ «Школа № 60»</w:t>
            </w:r>
          </w:p>
          <w:p w14:paraId="5AE04FFE" w14:textId="38B8A3EC" w:rsidR="003E20F7" w:rsidRDefault="009E0DE4">
            <w:pPr>
              <w:widowControl w:val="0"/>
              <w:spacing w:after="0"/>
              <w:ind w:left="142"/>
              <w:jc w:val="both"/>
              <w:rPr>
                <w:rFonts w:ascii="Times New Roman" w:eastAsia="Times New Roman" w:hAnsi="Times New Roman"/>
                <w:color w:val="000000"/>
                <w:w w:val="102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>______________</w:t>
            </w:r>
            <w:r w:rsidR="00EA6A09">
              <w:rPr>
                <w:rFonts w:ascii="Times New Roman" w:eastAsia="Times New Roman" w:hAnsi="Times New Roman"/>
                <w:color w:val="000000"/>
                <w:w w:val="102"/>
              </w:rPr>
              <w:t>Миронова Е.Н.</w:t>
            </w:r>
          </w:p>
          <w:p w14:paraId="6A69B636" w14:textId="047A3EE9" w:rsidR="003E20F7" w:rsidRDefault="009E0DE4" w:rsidP="00B4653A">
            <w:pPr>
              <w:widowControl w:val="0"/>
              <w:spacing w:after="0"/>
              <w:ind w:left="14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</w:rPr>
              <w:t xml:space="preserve">Приказ от </w:t>
            </w:r>
            <w:r w:rsidR="00EA6A09" w:rsidRPr="00EA6A09">
              <w:rPr>
                <w:rFonts w:ascii="Times New Roman" w:eastAsia="Times New Roman" w:hAnsi="Times New Roman"/>
                <w:i/>
                <w:iCs/>
                <w:color w:val="000000"/>
                <w:w w:val="102"/>
              </w:rPr>
              <w:t>29</w:t>
            </w:r>
            <w:r w:rsidRPr="00EA6A09">
              <w:rPr>
                <w:rFonts w:ascii="Times New Roman" w:eastAsia="Times New Roman" w:hAnsi="Times New Roman"/>
                <w:i/>
                <w:iCs/>
                <w:color w:val="000000"/>
                <w:w w:val="102"/>
              </w:rPr>
              <w:t>.08.202</w:t>
            </w:r>
            <w:r w:rsidR="00EA6A09" w:rsidRPr="00EA6A09">
              <w:rPr>
                <w:rFonts w:ascii="Times New Roman" w:eastAsia="Times New Roman" w:hAnsi="Times New Roman"/>
                <w:i/>
                <w:iCs/>
                <w:color w:val="000000"/>
                <w:w w:val="102"/>
              </w:rPr>
              <w:t>5</w:t>
            </w:r>
            <w:r w:rsidRPr="00EA6A09">
              <w:rPr>
                <w:rFonts w:ascii="Times New Roman" w:eastAsia="Times New Roman" w:hAnsi="Times New Roman"/>
                <w:i/>
                <w:iCs/>
                <w:color w:val="000000"/>
                <w:w w:val="102"/>
              </w:rPr>
              <w:t xml:space="preserve"> № </w:t>
            </w:r>
            <w:r w:rsidR="00B4653A">
              <w:rPr>
                <w:rFonts w:ascii="Times New Roman" w:eastAsia="Times New Roman" w:hAnsi="Times New Roman"/>
                <w:i/>
                <w:iCs/>
                <w:color w:val="000000"/>
                <w:w w:val="102"/>
              </w:rPr>
              <w:t>461</w:t>
            </w:r>
          </w:p>
        </w:tc>
      </w:tr>
    </w:tbl>
    <w:p w14:paraId="7386E303" w14:textId="77777777" w:rsidR="003E20F7" w:rsidRDefault="003E20F7"/>
    <w:tbl>
      <w:tblPr>
        <w:tblW w:w="10039" w:type="dxa"/>
        <w:tblInd w:w="-210" w:type="dxa"/>
        <w:tblLayout w:type="fixed"/>
        <w:tblLook w:val="04A0" w:firstRow="1" w:lastRow="0" w:firstColumn="1" w:lastColumn="0" w:noHBand="0" w:noVBand="1"/>
      </w:tblPr>
      <w:tblGrid>
        <w:gridCol w:w="5325"/>
        <w:gridCol w:w="4714"/>
      </w:tblGrid>
      <w:tr w:rsidR="003E20F7" w14:paraId="550E2261" w14:textId="77777777">
        <w:trPr>
          <w:trHeight w:val="2077"/>
        </w:trPr>
        <w:tc>
          <w:tcPr>
            <w:tcW w:w="5324" w:type="dxa"/>
          </w:tcPr>
          <w:p w14:paraId="18BFE919" w14:textId="77777777" w:rsidR="003E20F7" w:rsidRDefault="009E0DE4">
            <w:pPr>
              <w:widowControl w:val="0"/>
              <w:spacing w:after="0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 wp14:anchorId="5C6E046A" wp14:editId="03AC3F7D">
                  <wp:simplePos x="0" y="0"/>
                  <wp:positionH relativeFrom="column">
                    <wp:posOffset>1887855</wp:posOffset>
                  </wp:positionH>
                  <wp:positionV relativeFrom="paragraph">
                    <wp:posOffset>75565</wp:posOffset>
                  </wp:positionV>
                  <wp:extent cx="2190750" cy="1819275"/>
                  <wp:effectExtent l="0" t="0" r="0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14" w:type="dxa"/>
          </w:tcPr>
          <w:p w14:paraId="155E1311" w14:textId="77777777" w:rsidR="003E20F7" w:rsidRDefault="003E20F7">
            <w:pPr>
              <w:widowControl w:val="0"/>
              <w:spacing w:after="0"/>
              <w:ind w:left="742" w:hanging="141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</w:tbl>
    <w:p w14:paraId="1A49CDB7" w14:textId="77777777" w:rsidR="003E20F7" w:rsidRDefault="003E20F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C659D3B" w14:textId="77777777" w:rsidR="003E20F7" w:rsidRDefault="003E20F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4D994F" w14:textId="77777777" w:rsidR="003E20F7" w:rsidRDefault="009E0DE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ОБЩЕОБРАЗОВАТЕЛЬНАЯ ПРОГРАММА</w:t>
      </w:r>
    </w:p>
    <w:p w14:paraId="18FF1A02" w14:textId="79706C2E" w:rsidR="003E20F7" w:rsidRPr="00EA6A09" w:rsidRDefault="009E0DE4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  <w:r w:rsidRPr="00EA6A09">
        <w:rPr>
          <w:rFonts w:ascii="Times New Roman" w:hAnsi="Times New Roman"/>
          <w:b/>
          <w:iCs/>
          <w:sz w:val="28"/>
          <w:szCs w:val="28"/>
          <w:u w:val="single"/>
        </w:rPr>
        <w:t>«</w:t>
      </w:r>
      <w:r w:rsidR="00EA6A09">
        <w:rPr>
          <w:rFonts w:ascii="Times New Roman" w:hAnsi="Times New Roman"/>
          <w:b/>
          <w:iCs/>
          <w:sz w:val="28"/>
          <w:szCs w:val="28"/>
          <w:u w:val="single"/>
        </w:rPr>
        <w:t>Про</w:t>
      </w:r>
      <w:r w:rsidR="003E79AB">
        <w:rPr>
          <w:rFonts w:ascii="Times New Roman" w:hAnsi="Times New Roman"/>
          <w:b/>
          <w:iCs/>
          <w:sz w:val="28"/>
          <w:szCs w:val="28"/>
          <w:u w:val="single"/>
        </w:rPr>
        <w:t>г</w:t>
      </w:r>
      <w:r w:rsidR="00EA6A09">
        <w:rPr>
          <w:rFonts w:ascii="Times New Roman" w:hAnsi="Times New Roman"/>
          <w:b/>
          <w:iCs/>
          <w:sz w:val="28"/>
          <w:szCs w:val="28"/>
          <w:u w:val="single"/>
        </w:rPr>
        <w:t>раммирование роботов</w:t>
      </w:r>
      <w:r w:rsidRPr="00EA6A09">
        <w:rPr>
          <w:rFonts w:ascii="Times New Roman" w:hAnsi="Times New Roman"/>
          <w:b/>
          <w:iCs/>
          <w:sz w:val="28"/>
          <w:szCs w:val="28"/>
          <w:u w:val="single"/>
        </w:rPr>
        <w:t>»</w:t>
      </w:r>
    </w:p>
    <w:p w14:paraId="0D957BF3" w14:textId="7B32D6A5" w:rsidR="003E20F7" w:rsidRDefault="009E0DE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Срок реализации: 1 года</w:t>
      </w:r>
    </w:p>
    <w:p w14:paraId="6F1EC097" w14:textId="77777777" w:rsidR="00EA6A09" w:rsidRDefault="00EA6A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C0C141" w14:textId="232CEA29" w:rsidR="003E20F7" w:rsidRDefault="009E0DE4">
      <w:pPr>
        <w:spacing w:after="0" w:line="240" w:lineRule="auto"/>
        <w:ind w:firstLine="708"/>
        <w:mirrorIndent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Возраст обучающихся: </w:t>
      </w:r>
      <w:r w:rsidR="00B4653A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– 13 лет</w:t>
      </w:r>
    </w:p>
    <w:p w14:paraId="0FC29DA4" w14:textId="77777777" w:rsidR="003E20F7" w:rsidRDefault="003E20F7">
      <w:pPr>
        <w:pStyle w:val="a6"/>
        <w:ind w:left="5103"/>
        <w:jc w:val="right"/>
        <w:rPr>
          <w:sz w:val="28"/>
          <w:szCs w:val="28"/>
          <w:lang w:val="ru-RU"/>
        </w:rPr>
      </w:pPr>
    </w:p>
    <w:p w14:paraId="38264F3B" w14:textId="77777777" w:rsidR="003E20F7" w:rsidRDefault="003E20F7">
      <w:pPr>
        <w:pStyle w:val="a6"/>
        <w:ind w:left="4248" w:firstLine="708"/>
        <w:rPr>
          <w:sz w:val="28"/>
          <w:szCs w:val="28"/>
          <w:lang w:val="ru-RU"/>
        </w:rPr>
      </w:pPr>
    </w:p>
    <w:p w14:paraId="30BA5C2E" w14:textId="77777777" w:rsidR="003E20F7" w:rsidRDefault="003E20F7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14:paraId="786F3111" w14:textId="77777777" w:rsidR="003E20F7" w:rsidRDefault="003E20F7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14:paraId="5CBA49A4" w14:textId="77777777" w:rsidR="003E20F7" w:rsidRDefault="003E20F7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14:paraId="71A80B24" w14:textId="77777777" w:rsidR="003E20F7" w:rsidRDefault="003E20F7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14:paraId="56C059DD" w14:textId="77777777" w:rsidR="003E20F7" w:rsidRDefault="003E20F7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14:paraId="2C4461CE" w14:textId="77777777" w:rsidR="003E20F7" w:rsidRDefault="003E20F7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14:paraId="5668F29A" w14:textId="77777777" w:rsidR="003E20F7" w:rsidRDefault="003E20F7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14:paraId="132FE4D3" w14:textId="77777777" w:rsidR="003E20F7" w:rsidRDefault="009E0DE4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14:paraId="2F6A3531" w14:textId="77777777" w:rsidR="003E20F7" w:rsidRDefault="003E20F7">
      <w:pPr>
        <w:spacing w:line="240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14:paraId="188757AB" w14:textId="77777777" w:rsidR="003E20F7" w:rsidRDefault="003E20F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B3AFDCF" w14:textId="77777777" w:rsidR="003E20F7" w:rsidRDefault="009E0D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Ростов-на-Дону</w:t>
      </w:r>
    </w:p>
    <w:p w14:paraId="4127BB00" w14:textId="6F3CA997" w:rsidR="003E20F7" w:rsidRDefault="009E0DE4">
      <w:pPr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>202</w:t>
      </w:r>
      <w:r w:rsidR="00B4653A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г.</w:t>
      </w:r>
    </w:p>
    <w:p w14:paraId="2C3DCFCF" w14:textId="77777777" w:rsidR="003E20F7" w:rsidRDefault="003E20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5A05C0" w14:textId="77777777" w:rsidR="003E20F7" w:rsidRPr="001153C9" w:rsidRDefault="009E0DE4">
      <w:pPr>
        <w:spacing w:after="0" w:line="240" w:lineRule="auto"/>
        <w:ind w:right="-875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1" w:name="_Toc442837063"/>
      <w:bookmarkEnd w:id="1"/>
      <w:r w:rsidRPr="001153C9">
        <w:rPr>
          <w:rFonts w:ascii="Times New Roman" w:hAnsi="Times New Roman"/>
          <w:b/>
          <w:sz w:val="24"/>
          <w:szCs w:val="24"/>
        </w:rPr>
        <w:t>СОДЕРЖАНИЕ</w:t>
      </w:r>
    </w:p>
    <w:p w14:paraId="4A9B7084" w14:textId="77777777" w:rsidR="003E20F7" w:rsidRPr="001153C9" w:rsidRDefault="003E20F7">
      <w:pPr>
        <w:spacing w:after="0" w:line="240" w:lineRule="auto"/>
        <w:ind w:right="-87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83842A8" w14:textId="77777777" w:rsidR="003E20F7" w:rsidRPr="001153C9" w:rsidRDefault="003E20F7">
      <w:pPr>
        <w:spacing w:after="0" w:line="240" w:lineRule="auto"/>
        <w:ind w:right="-87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162048B" w14:textId="77777777" w:rsidR="003E20F7" w:rsidRPr="001153C9" w:rsidRDefault="003E20F7">
      <w:pPr>
        <w:spacing w:after="0" w:line="240" w:lineRule="auto"/>
        <w:ind w:right="-87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8551659" w14:textId="77777777" w:rsidR="003E20F7" w:rsidRPr="001153C9" w:rsidRDefault="003E20F7">
      <w:pPr>
        <w:spacing w:after="0" w:line="240" w:lineRule="auto"/>
        <w:ind w:right="-87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347239C" w14:textId="77777777" w:rsidR="003E20F7" w:rsidRPr="001153C9" w:rsidRDefault="003E20F7">
      <w:pPr>
        <w:spacing w:after="0" w:line="240" w:lineRule="auto"/>
        <w:ind w:right="-875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036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8015"/>
        <w:gridCol w:w="1021"/>
      </w:tblGrid>
      <w:tr w:rsidR="003E20F7" w:rsidRPr="001153C9" w14:paraId="1FDF55DF" w14:textId="77777777">
        <w:tc>
          <w:tcPr>
            <w:tcW w:w="8014" w:type="dxa"/>
          </w:tcPr>
          <w:p w14:paraId="2B2DD1E5" w14:textId="77777777" w:rsidR="003E20F7" w:rsidRPr="001153C9" w:rsidRDefault="009E0DE4">
            <w:pPr>
              <w:widowControl w:val="0"/>
              <w:tabs>
                <w:tab w:val="left" w:pos="0"/>
              </w:tabs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>. Пояснительная записка</w:t>
            </w:r>
          </w:p>
        </w:tc>
        <w:tc>
          <w:tcPr>
            <w:tcW w:w="1021" w:type="dxa"/>
          </w:tcPr>
          <w:p w14:paraId="17D9F6D7" w14:textId="77777777" w:rsidR="003E20F7" w:rsidRPr="001153C9" w:rsidRDefault="009E0DE4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3 стр.</w:t>
            </w:r>
          </w:p>
        </w:tc>
      </w:tr>
      <w:tr w:rsidR="003E20F7" w:rsidRPr="001153C9" w14:paraId="25B874C4" w14:textId="77777777">
        <w:tc>
          <w:tcPr>
            <w:tcW w:w="8014" w:type="dxa"/>
          </w:tcPr>
          <w:p w14:paraId="55EE1597" w14:textId="77777777" w:rsidR="003E20F7" w:rsidRPr="001153C9" w:rsidRDefault="009E0DE4">
            <w:pPr>
              <w:widowControl w:val="0"/>
              <w:tabs>
                <w:tab w:val="left" w:pos="0"/>
              </w:tabs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>. Учебно-тематический план</w:t>
            </w:r>
          </w:p>
        </w:tc>
        <w:tc>
          <w:tcPr>
            <w:tcW w:w="1021" w:type="dxa"/>
          </w:tcPr>
          <w:p w14:paraId="29BF29EF" w14:textId="71353D32" w:rsidR="003E20F7" w:rsidRPr="001153C9" w:rsidRDefault="00271A68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 xml:space="preserve"> стр.</w:t>
            </w:r>
          </w:p>
        </w:tc>
      </w:tr>
      <w:tr w:rsidR="003E20F7" w:rsidRPr="001153C9" w14:paraId="041E6122" w14:textId="77777777">
        <w:tc>
          <w:tcPr>
            <w:tcW w:w="8014" w:type="dxa"/>
          </w:tcPr>
          <w:p w14:paraId="30644CDC" w14:textId="77777777" w:rsidR="003E20F7" w:rsidRPr="001153C9" w:rsidRDefault="009E0DE4">
            <w:pPr>
              <w:widowControl w:val="0"/>
              <w:tabs>
                <w:tab w:val="left" w:pos="0"/>
              </w:tabs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>. Содержание программы</w:t>
            </w:r>
          </w:p>
        </w:tc>
        <w:tc>
          <w:tcPr>
            <w:tcW w:w="1021" w:type="dxa"/>
          </w:tcPr>
          <w:p w14:paraId="12E55C9B" w14:textId="30C5EAEF" w:rsidR="003E20F7" w:rsidRPr="001153C9" w:rsidRDefault="00271A68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 xml:space="preserve"> стр.</w:t>
            </w:r>
          </w:p>
        </w:tc>
      </w:tr>
      <w:tr w:rsidR="003E20F7" w:rsidRPr="001153C9" w14:paraId="50CBB865" w14:textId="77777777">
        <w:tc>
          <w:tcPr>
            <w:tcW w:w="8014" w:type="dxa"/>
          </w:tcPr>
          <w:p w14:paraId="1C80F905" w14:textId="77777777" w:rsidR="003E20F7" w:rsidRPr="001153C9" w:rsidRDefault="009E0DE4">
            <w:pPr>
              <w:widowControl w:val="0"/>
              <w:tabs>
                <w:tab w:val="left" w:pos="0"/>
              </w:tabs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>. Методическое обеспечение программы</w:t>
            </w:r>
          </w:p>
        </w:tc>
        <w:tc>
          <w:tcPr>
            <w:tcW w:w="1021" w:type="dxa"/>
          </w:tcPr>
          <w:p w14:paraId="1ADDF9FA" w14:textId="30F80CCE" w:rsidR="003E20F7" w:rsidRPr="001153C9" w:rsidRDefault="00271A68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 xml:space="preserve"> стр.</w:t>
            </w:r>
          </w:p>
        </w:tc>
      </w:tr>
      <w:tr w:rsidR="003E20F7" w:rsidRPr="001153C9" w14:paraId="2B1BAC03" w14:textId="77777777">
        <w:tc>
          <w:tcPr>
            <w:tcW w:w="8014" w:type="dxa"/>
          </w:tcPr>
          <w:p w14:paraId="326DECF5" w14:textId="77777777" w:rsidR="003E20F7" w:rsidRPr="001153C9" w:rsidRDefault="009E0DE4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>. Список литературы</w:t>
            </w:r>
          </w:p>
        </w:tc>
        <w:tc>
          <w:tcPr>
            <w:tcW w:w="1021" w:type="dxa"/>
          </w:tcPr>
          <w:p w14:paraId="3E284CEB" w14:textId="7F26E051" w:rsidR="003E20F7" w:rsidRPr="001153C9" w:rsidRDefault="009E0DE4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1</w:t>
            </w:r>
            <w:r w:rsidR="00271A6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 xml:space="preserve"> стр.</w:t>
            </w:r>
          </w:p>
        </w:tc>
      </w:tr>
      <w:tr w:rsidR="003E20F7" w:rsidRPr="001153C9" w14:paraId="63C6CA69" w14:textId="77777777">
        <w:tc>
          <w:tcPr>
            <w:tcW w:w="8014" w:type="dxa"/>
          </w:tcPr>
          <w:p w14:paraId="5FA2C45B" w14:textId="77777777" w:rsidR="003E20F7" w:rsidRPr="001153C9" w:rsidRDefault="009E0DE4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Приложение</w:t>
            </w:r>
          </w:p>
        </w:tc>
        <w:tc>
          <w:tcPr>
            <w:tcW w:w="1021" w:type="dxa"/>
          </w:tcPr>
          <w:p w14:paraId="0253CC07" w14:textId="219AD7F4" w:rsidR="003E20F7" w:rsidRPr="001153C9" w:rsidRDefault="00271A68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 w:rsidRPr="001153C9">
              <w:rPr>
                <w:rFonts w:ascii="Times New Roman" w:hAnsi="Times New Roman"/>
                <w:sz w:val="24"/>
                <w:szCs w:val="24"/>
              </w:rPr>
              <w:t xml:space="preserve"> стр.</w:t>
            </w:r>
          </w:p>
        </w:tc>
      </w:tr>
    </w:tbl>
    <w:p w14:paraId="5C4FFBE1" w14:textId="77777777" w:rsidR="003E20F7" w:rsidRPr="001153C9" w:rsidRDefault="003E20F7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7EE080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774858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1F3A80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1414DF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7176B8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E4442B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D17D87F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D966CA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492760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787F77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BEE027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AA35F8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E56A65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2F95D6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93F102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91B165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64F3719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0197E5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2CEF8E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EED960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1619F5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EEE9CED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071088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12028E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F8D090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65E905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A9544F" w14:textId="77777777" w:rsidR="003E20F7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5B84DD4" w14:textId="77777777" w:rsidR="00532421" w:rsidRDefault="005324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628FA80" w14:textId="77777777" w:rsidR="00532421" w:rsidRDefault="005324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6E304C63" w14:textId="77777777" w:rsidR="00532421" w:rsidRDefault="005324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297946C" w14:textId="77777777" w:rsidR="00532421" w:rsidRDefault="005324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4BCDB19" w14:textId="77777777" w:rsidR="00532421" w:rsidRPr="00532421" w:rsidRDefault="005324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01143F55" w14:textId="77777777" w:rsidR="003E20F7" w:rsidRPr="001153C9" w:rsidRDefault="003E20F7">
      <w:pPr>
        <w:pStyle w:val="af9"/>
        <w:spacing w:after="0" w:line="240" w:lineRule="auto"/>
        <w:ind w:left="1080"/>
        <w:jc w:val="center"/>
        <w:rPr>
          <w:b/>
          <w:szCs w:val="24"/>
        </w:rPr>
      </w:pPr>
    </w:p>
    <w:p w14:paraId="00CE5130" w14:textId="77777777" w:rsidR="003E20F7" w:rsidRPr="001153C9" w:rsidRDefault="009E0DE4">
      <w:pPr>
        <w:pStyle w:val="af9"/>
        <w:numPr>
          <w:ilvl w:val="0"/>
          <w:numId w:val="10"/>
        </w:numPr>
        <w:spacing w:after="0" w:line="240" w:lineRule="auto"/>
        <w:jc w:val="center"/>
        <w:rPr>
          <w:b/>
          <w:szCs w:val="24"/>
        </w:rPr>
      </w:pPr>
      <w:r w:rsidRPr="001153C9">
        <w:rPr>
          <w:b/>
          <w:szCs w:val="24"/>
        </w:rPr>
        <w:t xml:space="preserve">Пояснительная записка. </w:t>
      </w:r>
    </w:p>
    <w:p w14:paraId="060D3F7C" w14:textId="77777777" w:rsidR="003E20F7" w:rsidRPr="001153C9" w:rsidRDefault="003E20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Toc442837063_Копия_1"/>
      <w:bookmarkEnd w:id="2"/>
    </w:p>
    <w:p w14:paraId="45493AFE" w14:textId="2E86D5C4" w:rsidR="003E20F7" w:rsidRPr="001153C9" w:rsidRDefault="009E0D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153C9">
        <w:rPr>
          <w:rFonts w:ascii="Times New Roman" w:eastAsia="Times New Roman" w:hAnsi="Times New Roman"/>
          <w:sz w:val="24"/>
          <w:szCs w:val="24"/>
        </w:rPr>
        <w:t xml:space="preserve">Развитие робототехники в настоящее время включено в перечень приоритетных направлений технологического развития в сфере информационных технологий, которые определены Правительством в рамках «Стратегии развития отрасли информационных технологий в РФ на 2014–2020 годы и на перспективу до 2025 года». Важным условием успешной подготовки инженерно-технических кадров в рамках обозначенной стратегии развития является внедрение инженерно-технического образования в систему дополнительного образования. Образовательная </w:t>
      </w:r>
      <w:r w:rsidR="00EA6A09" w:rsidRPr="001153C9">
        <w:rPr>
          <w:rFonts w:ascii="Times New Roman" w:eastAsia="Times New Roman" w:hAnsi="Times New Roman"/>
          <w:sz w:val="24"/>
          <w:szCs w:val="24"/>
        </w:rPr>
        <w:t>программа Программирование роботов</w:t>
      </w:r>
      <w:r w:rsidRPr="001153C9">
        <w:rPr>
          <w:rFonts w:ascii="Times New Roman" w:eastAsia="Times New Roman" w:hAnsi="Times New Roman"/>
          <w:sz w:val="24"/>
          <w:szCs w:val="24"/>
        </w:rPr>
        <w:t xml:space="preserve"> помогает вовлечь в процесс технического творчества детей, и дает им возможность создавать инновации своими руками. Такой подход к проектированию педагогического процесса в учреждении дополнительного образования позволяет создать благоприятные условия для формирования профессиональных интересов школьников и успешного освоения ими профессии инженера в будущем.</w:t>
      </w:r>
    </w:p>
    <w:p w14:paraId="256903A7" w14:textId="05C3800C" w:rsidR="003E20F7" w:rsidRPr="001153C9" w:rsidRDefault="009E0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eastAsia="Times New Roman" w:hAnsi="Times New Roman"/>
          <w:sz w:val="24"/>
          <w:szCs w:val="24"/>
        </w:rPr>
        <w:t>Дополнительная общеобразовательная общеразвивающая программа «</w:t>
      </w:r>
      <w:r w:rsidR="00EA6A09" w:rsidRPr="001153C9">
        <w:rPr>
          <w:rFonts w:ascii="Times New Roman" w:eastAsia="Times New Roman" w:hAnsi="Times New Roman"/>
          <w:sz w:val="24"/>
          <w:szCs w:val="24"/>
        </w:rPr>
        <w:t>Программирование роботов</w:t>
      </w:r>
      <w:r w:rsidRPr="001153C9">
        <w:rPr>
          <w:rFonts w:ascii="Times New Roman" w:eastAsia="Times New Roman" w:hAnsi="Times New Roman"/>
          <w:sz w:val="24"/>
          <w:szCs w:val="24"/>
        </w:rPr>
        <w:t xml:space="preserve">» имеет </w:t>
      </w:r>
      <w:r w:rsidRPr="001153C9">
        <w:rPr>
          <w:rFonts w:ascii="Times New Roman" w:eastAsia="Times New Roman" w:hAnsi="Times New Roman"/>
          <w:b/>
          <w:sz w:val="24"/>
          <w:szCs w:val="24"/>
        </w:rPr>
        <w:t xml:space="preserve">техническую направленность. </w:t>
      </w:r>
      <w:r w:rsidRPr="001153C9">
        <w:rPr>
          <w:rFonts w:ascii="Times New Roman" w:eastAsia="Times New Roman" w:hAnsi="Times New Roman"/>
          <w:sz w:val="24"/>
          <w:szCs w:val="24"/>
        </w:rPr>
        <w:t>Её содержание ориентировано на развитие у обучающихся творческих способностей, формирование у них знаний, умений и навыков в области робототехники начального уровня (hard-компетенции). В процессе проектирования и конструирования роботов у детей формируются и развиваются универсальные учебные действия, не связанные с конкретной предметной областью (soft-компетенции), развивается учебная мотивация.</w:t>
      </w:r>
    </w:p>
    <w:p w14:paraId="48BDF52F" w14:textId="77777777" w:rsidR="003E20F7" w:rsidRPr="001153C9" w:rsidRDefault="009E0D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53C9">
        <w:rPr>
          <w:rFonts w:ascii="Times New Roman" w:hAnsi="Times New Roman"/>
          <w:b/>
          <w:bCs/>
          <w:sz w:val="24"/>
          <w:szCs w:val="24"/>
        </w:rPr>
        <w:t>Актуальность и практическая</w:t>
      </w:r>
      <w:r w:rsidRPr="001153C9">
        <w:rPr>
          <w:rFonts w:ascii="Times New Roman" w:hAnsi="Times New Roman"/>
          <w:bCs/>
          <w:sz w:val="24"/>
          <w:szCs w:val="24"/>
        </w:rPr>
        <w:t xml:space="preserve"> значимость данной дополнительной общеобразовательной программы обусловлена социальным заказом общества на технически грамотных специалистов в области робототехники.</w:t>
      </w:r>
      <w:r w:rsidRPr="001153C9">
        <w:rPr>
          <w:rFonts w:ascii="Times New Roman" w:eastAsia="Times New Roman" w:hAnsi="Times New Roman"/>
          <w:sz w:val="24"/>
          <w:szCs w:val="24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 xml:space="preserve">В образовательном процессе, при конструировании и программировании управляемых моделей, используются технологии нового поколения и различные робототехнические комплексы, одним из которых является LEGO® MINDSTORMS® Education. </w:t>
      </w:r>
    </w:p>
    <w:p w14:paraId="3A73EBE8" w14:textId="77777777" w:rsidR="003E20F7" w:rsidRPr="001153C9" w:rsidRDefault="009E0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Новизна</w:t>
      </w:r>
      <w:r w:rsidRPr="001153C9">
        <w:rPr>
          <w:rFonts w:ascii="Times New Roman" w:hAnsi="Times New Roman"/>
          <w:sz w:val="24"/>
          <w:szCs w:val="24"/>
        </w:rPr>
        <w:t xml:space="preserve"> данной образовательной программы </w:t>
      </w:r>
      <w:r w:rsidRPr="001153C9">
        <w:rPr>
          <w:rFonts w:ascii="Times New Roman" w:hAnsi="Times New Roman"/>
          <w:color w:val="000000"/>
          <w:sz w:val="24"/>
          <w:szCs w:val="24"/>
        </w:rPr>
        <w:t>заключается в объединении конструирования и программирования.</w:t>
      </w:r>
      <w:r w:rsidRPr="001153C9">
        <w:rPr>
          <w:rFonts w:ascii="Times New Roman" w:hAnsi="Times New Roman"/>
          <w:sz w:val="24"/>
          <w:szCs w:val="24"/>
        </w:rPr>
        <w:t xml:space="preserve">  Ч</w:t>
      </w:r>
      <w:r w:rsidRPr="001153C9">
        <w:rPr>
          <w:rFonts w:ascii="Times New Roman" w:hAnsi="Times New Roman"/>
          <w:color w:val="000000"/>
          <w:sz w:val="24"/>
          <w:szCs w:val="24"/>
        </w:rPr>
        <w:t xml:space="preserve">ерез техническое творчество, обеспечивается интеграция основного и дополнительного образования для развития инженерного мышления ребенка. Освоение </w:t>
      </w:r>
      <w:r w:rsidRPr="001153C9">
        <w:rPr>
          <w:rFonts w:ascii="Times New Roman" w:hAnsi="Times New Roman"/>
          <w:sz w:val="24"/>
          <w:szCs w:val="24"/>
        </w:rPr>
        <w:t>основных принципов конструирования простейших механических систем и алгоритмов их автоматического функционирования под управлением программируемых контроллеров, служат основой для последующего освоения учащимися более сложного учебного материала. Это способствует преобразованию их восприятия технических дисциплин и переводит их из разряда умозрительных в разряд прикладных.</w:t>
      </w:r>
    </w:p>
    <w:p w14:paraId="0C2E0956" w14:textId="77777777" w:rsidR="003E20F7" w:rsidRPr="001153C9" w:rsidRDefault="009E0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/>
          <w:bCs/>
          <w:sz w:val="24"/>
          <w:szCs w:val="24"/>
        </w:rPr>
        <w:t xml:space="preserve">Педагогическая целесообразность данной программы </w:t>
      </w:r>
      <w:r w:rsidRPr="001153C9">
        <w:rPr>
          <w:rFonts w:ascii="Times New Roman" w:hAnsi="Times New Roman"/>
          <w:bCs/>
          <w:sz w:val="24"/>
          <w:szCs w:val="24"/>
        </w:rPr>
        <w:t>в том, что ее реализация</w:t>
      </w:r>
      <w:r w:rsidRPr="001153C9">
        <w:rPr>
          <w:rFonts w:ascii="Times New Roman" w:hAnsi="Times New Roman"/>
          <w:sz w:val="24"/>
          <w:szCs w:val="24"/>
        </w:rPr>
        <w:t xml:space="preserve"> осуществляется на основе робототехнического комплекса LEGO® MINDSTORMS® Education, который позволяет обучающимся изучать естественные и технические науки на практике. </w:t>
      </w:r>
      <w:r w:rsidRPr="001153C9">
        <w:rPr>
          <w:rFonts w:ascii="Times New Roman" w:hAnsi="Times New Roman"/>
          <w:bCs/>
          <w:sz w:val="24"/>
          <w:szCs w:val="24"/>
        </w:rPr>
        <w:t>У</w:t>
      </w:r>
      <w:r w:rsidRPr="001153C9">
        <w:rPr>
          <w:rFonts w:ascii="Times New Roman" w:hAnsi="Times New Roman"/>
          <w:sz w:val="24"/>
          <w:szCs w:val="24"/>
        </w:rPr>
        <w:t>чебный материал спроектирован таким образом, чтобы помочь ребенку, учитывая его возрастные особенности, постепенно развивать</w:t>
      </w:r>
      <w:r w:rsidRPr="001153C9">
        <w:rPr>
          <w:rFonts w:ascii="Times New Roman" w:eastAsia="Times New Roman" w:hAnsi="Times New Roman"/>
          <w:sz w:val="24"/>
          <w:szCs w:val="24"/>
        </w:rPr>
        <w:t xml:space="preserve"> технические знания и формировать универсальные учебные действия.</w:t>
      </w:r>
      <w:r w:rsidRPr="001153C9">
        <w:rPr>
          <w:rFonts w:ascii="Times New Roman" w:hAnsi="Times New Roman"/>
          <w:sz w:val="24"/>
          <w:szCs w:val="24"/>
        </w:rPr>
        <w:t xml:space="preserve"> </w:t>
      </w:r>
      <w:r w:rsidRPr="001153C9">
        <w:rPr>
          <w:rFonts w:ascii="Times New Roman" w:hAnsi="Times New Roman"/>
          <w:color w:val="000000"/>
          <w:sz w:val="24"/>
          <w:szCs w:val="24"/>
        </w:rPr>
        <w:t xml:space="preserve">В процессе сборки моделей или создания роботов со сложной моделью поведения, высокоэффективных моделей со сложными алгоритмами для соревнований, дети применяют на практике полученные теоретические знания из различных предметных областей, например, </w:t>
      </w:r>
      <w:r w:rsidRPr="001153C9">
        <w:rPr>
          <w:rFonts w:ascii="Times New Roman" w:hAnsi="Times New Roman"/>
          <w:sz w:val="24"/>
          <w:szCs w:val="24"/>
        </w:rPr>
        <w:t>физики, информатики.</w:t>
      </w:r>
      <w:r w:rsidRPr="001153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>Комбинируя конструктор LEGO с технологиями LEGO MINDSTORMS Education, обучающиеся разрабатывают, собирают, программируют и тестируют роботов. Проектная деятельность развивает творческое мышление, коммуникативные навыки, формирует культуру учебно-исследовательского труда, а также интерес к профессиям технической направленности, что поможет им в будущем добиться успешности в ВУЗе и профессиональной деятельности.</w:t>
      </w:r>
    </w:p>
    <w:p w14:paraId="5D28EADA" w14:textId="77777777" w:rsidR="003E20F7" w:rsidRPr="001153C9" w:rsidRDefault="009E0DE4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Вид программы:</w:t>
      </w:r>
      <w:r w:rsidRPr="001153C9">
        <w:rPr>
          <w:rFonts w:ascii="Times New Roman" w:hAnsi="Times New Roman"/>
          <w:sz w:val="24"/>
          <w:szCs w:val="24"/>
        </w:rPr>
        <w:t xml:space="preserve"> модифицированная.</w:t>
      </w:r>
    </w:p>
    <w:p w14:paraId="05C69965" w14:textId="77777777" w:rsidR="003E20F7" w:rsidRPr="001153C9" w:rsidRDefault="009E0DE4">
      <w:pPr>
        <w:pStyle w:val="Default"/>
        <w:ind w:firstLine="567"/>
        <w:jc w:val="both"/>
      </w:pPr>
      <w:r w:rsidRPr="001153C9">
        <w:t xml:space="preserve">При её разработке использовались материалы таких дополнительных общеобразовательных программ как, «Робототехнические системы», автор Федулеев А.А., 2017 г., (Мурманск); «Основы робототехники», автор Васильев М.В., 2018г. (Москва); «Введение в </w:t>
      </w:r>
      <w:r w:rsidRPr="001153C9">
        <w:lastRenderedPageBreak/>
        <w:t>робототехнику», автор Петрова О.В., 2018 г. (Рыбинск); «Основы робототехники 1418-1», авторы Адаменко Д.С., Харлашкин С.А., Евдокимова О.В., 2018 г. (Пенза).</w:t>
      </w:r>
    </w:p>
    <w:p w14:paraId="2EF77642" w14:textId="3813F68B" w:rsidR="003E20F7" w:rsidRPr="001153C9" w:rsidRDefault="009E0DE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Содержание дополнительной общеобразовательной программы «</w:t>
      </w:r>
      <w:r w:rsidR="00EA6A09" w:rsidRPr="001153C9">
        <w:rPr>
          <w:rFonts w:ascii="Times New Roman" w:hAnsi="Times New Roman"/>
          <w:sz w:val="24"/>
          <w:szCs w:val="24"/>
        </w:rPr>
        <w:t>Программирование роботов</w:t>
      </w:r>
      <w:r w:rsidRPr="001153C9">
        <w:rPr>
          <w:rFonts w:ascii="Times New Roman" w:hAnsi="Times New Roman"/>
          <w:sz w:val="24"/>
          <w:szCs w:val="24"/>
        </w:rPr>
        <w:t xml:space="preserve">» разработано с учетом возрастных психофизиологических особенностей обучающихся. Младшие школьники </w:t>
      </w:r>
      <w:r w:rsidRPr="001153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подвижны, любознательны, более впечатлительны и жизнерадостны. Для них характерна конкретность мышления, подражательность и, вместе с тем, неумение долго концентрировать свое внимание на чем-либо. Дети этой возрастной категории отличаются постоянным стремлением к активной практической деятельности. Их увлекает совместная коллективная деятельность. Неудача вызывает у них резкую потерю интереса к делу, а успех обеспечивает эмоциональный подъем. Младших школьников захватывают игры и учебные задания, содержащие поиск неизвестного, нового знания. </w:t>
      </w: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Самостоятельная практическая деятельность в этом возрасте выступает в качестве условия активного формирования познавательных процессов. Образовательная задача заключается в организации условий, провоцирующих детскую любознательность. Такую стратегию обучения легко реализовать в образовательной среде LEGO, которая представляет собой тщательно продуманную систему занятий с применением специально скомпонованных тематических комплектов LEGO. </w:t>
      </w:r>
      <w:r w:rsidRPr="001153C9">
        <w:rPr>
          <w:rFonts w:ascii="Times New Roman" w:hAnsi="Times New Roman"/>
          <w:sz w:val="24"/>
          <w:szCs w:val="24"/>
        </w:rPr>
        <w:t>LEGO-конструирование позволяет детям шаг за шагом раскрывать в себе творческий потенциал и способствует формированию мотивации к саморазвитию и самореализации в дальнейшем. Техническое творчество является одним из важных способов формирования у детей младшего школьного возраста целостного представления о мире техники, устройстве конструкций и механизмов, стимулирует творческие и изобретательские способности. В процессе занятий LEGO-конструированием дети получают знания о пропорции, симметрии, прочности и устойчивости конструкции.</w:t>
      </w:r>
    </w:p>
    <w:p w14:paraId="66808F27" w14:textId="77777777" w:rsidR="003E20F7" w:rsidRPr="001153C9" w:rsidRDefault="009E0DE4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В подростковый период происходит переход от детского к взрослому состоянию. Переход к взрослости пронизывает все стороны развития подростка и все виды его деятельности.</w:t>
      </w:r>
    </w:p>
    <w:p w14:paraId="6D00A874" w14:textId="77777777" w:rsidR="003E20F7" w:rsidRPr="001153C9" w:rsidRDefault="009E0DE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В этом возрасте происходят существенные сдвиги в развитии мыслительной деятельности учащихся, главным образом в процессе обучения. Содержание и логика изучаемых предметов, характер усвоения знаний у подростков требуют опоры на способность самостоятельно мыслить, сравнивать, делать выводы и обобщения. Их очень привлекает возможность расширить, обогатить свои знания, проникнуть в сущность изучаемых явлений, установить причинно-следственные связи. Этот возрастной период отличается проявлением интереса к определенным областям знаний. Растущая з</w:t>
      </w:r>
      <w:r w:rsidRPr="001153C9">
        <w:rPr>
          <w:rFonts w:ascii="Times New Roman" w:hAnsi="Times New Roman"/>
          <w:iCs/>
          <w:sz w:val="24"/>
          <w:szCs w:val="24"/>
        </w:rPr>
        <w:t>аинтересованность обучающихся</w:t>
      </w:r>
      <w:r w:rsidRPr="001153C9">
        <w:rPr>
          <w:rFonts w:ascii="Times New Roman" w:hAnsi="Times New Roman"/>
          <w:sz w:val="24"/>
          <w:szCs w:val="24"/>
        </w:rPr>
        <w:t xml:space="preserve"> позволяет успешно осваивать новые научные категории, оперировать информацией, решать кейс-задачи с использованием высокоточного инновационного оборудования и специализированных компьютерных программ. Подростки испытывают большое эмоциональное удовлетворение от исследовательской деятельности. Им нравится мыслить, делать самостоятельные открытия. LEGO-конструирование помогает детям воплощать в жизнь свои задумки, строить планы и фантазировать.</w:t>
      </w:r>
    </w:p>
    <w:p w14:paraId="4D4B4973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Возраст обучающихся:</w:t>
      </w:r>
      <w:r w:rsidRPr="001153C9">
        <w:rPr>
          <w:rFonts w:ascii="Times New Roman" w:hAnsi="Times New Roman"/>
          <w:sz w:val="24"/>
          <w:szCs w:val="24"/>
        </w:rPr>
        <w:t xml:space="preserve"> 11 - 13 лет.</w:t>
      </w:r>
    </w:p>
    <w:p w14:paraId="5C4D9C6A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Уровень освоения программы обучающимися</w:t>
      </w:r>
      <w:r w:rsidRPr="001153C9">
        <w:rPr>
          <w:rFonts w:ascii="Times New Roman" w:hAnsi="Times New Roman"/>
          <w:sz w:val="24"/>
          <w:szCs w:val="24"/>
        </w:rPr>
        <w:t>: программа является общеразвивающей (</w:t>
      </w:r>
      <w:r w:rsidRPr="001153C9">
        <w:rPr>
          <w:rFonts w:ascii="Times New Roman" w:hAnsi="Times New Roman"/>
          <w:sz w:val="24"/>
          <w:szCs w:val="24"/>
          <w:u w:val="single"/>
        </w:rPr>
        <w:t>базовый уровень</w:t>
      </w:r>
      <w:r w:rsidRPr="001153C9">
        <w:rPr>
          <w:rFonts w:ascii="Times New Roman" w:hAnsi="Times New Roman"/>
          <w:sz w:val="24"/>
          <w:szCs w:val="24"/>
        </w:rPr>
        <w:t>), не требует предварительных знаний и входного тестирования.</w:t>
      </w:r>
    </w:p>
    <w:p w14:paraId="28766DF8" w14:textId="77777777" w:rsidR="003E20F7" w:rsidRPr="001153C9" w:rsidRDefault="009E0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Цель программы:</w:t>
      </w:r>
      <w:r w:rsidRPr="001153C9">
        <w:rPr>
          <w:rFonts w:ascii="Times New Roman" w:eastAsia="Times New Roman" w:hAnsi="Times New Roman"/>
          <w:sz w:val="24"/>
          <w:szCs w:val="24"/>
        </w:rPr>
        <w:t xml:space="preserve"> развитие творческих способностей </w:t>
      </w:r>
      <w:r w:rsidRPr="001153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обучающихся в области технического конструирования и программирования </w:t>
      </w:r>
      <w:r w:rsidRPr="001153C9">
        <w:rPr>
          <w:rFonts w:ascii="Times New Roman" w:hAnsi="Times New Roman"/>
          <w:sz w:val="24"/>
          <w:szCs w:val="24"/>
        </w:rPr>
        <w:t>с использованием возможностей робототехники</w:t>
      </w:r>
      <w:r w:rsidRPr="001153C9">
        <w:rPr>
          <w:rFonts w:ascii="Times New Roman" w:eastAsia="Times New Roman" w:hAnsi="Times New Roman"/>
          <w:sz w:val="24"/>
          <w:szCs w:val="24"/>
        </w:rPr>
        <w:t xml:space="preserve"> и</w:t>
      </w:r>
      <w:r w:rsidRPr="001153C9">
        <w:rPr>
          <w:rFonts w:ascii="Times New Roman" w:hAnsi="Times New Roman"/>
          <w:sz w:val="24"/>
          <w:szCs w:val="24"/>
        </w:rPr>
        <w:t xml:space="preserve"> проектно-исследовательской деятельности.</w:t>
      </w:r>
    </w:p>
    <w:p w14:paraId="6265864D" w14:textId="77777777" w:rsidR="003E20F7" w:rsidRPr="001153C9" w:rsidRDefault="009E0DE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Задачи программы:</w:t>
      </w:r>
    </w:p>
    <w:p w14:paraId="6BDE358D" w14:textId="77777777" w:rsidR="003E20F7" w:rsidRPr="001153C9" w:rsidRDefault="009E0DE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Образовательные:</w:t>
      </w:r>
    </w:p>
    <w:p w14:paraId="46B94C8C" w14:textId="77777777" w:rsidR="003E20F7" w:rsidRPr="001153C9" w:rsidRDefault="009E0DE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сформировать представление о значении робототехники в жизни человека;</w:t>
      </w:r>
    </w:p>
    <w:p w14:paraId="4DBA671B" w14:textId="77777777" w:rsidR="003E20F7" w:rsidRPr="001153C9" w:rsidRDefault="009E0DE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формировать познавательный интерес в области технических наук;</w:t>
      </w:r>
    </w:p>
    <w:p w14:paraId="03126542" w14:textId="77777777" w:rsidR="003E20F7" w:rsidRPr="001153C9" w:rsidRDefault="009E0DE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познакомить современными разработками в области робототехники;</w:t>
      </w:r>
    </w:p>
    <w:p w14:paraId="73C33E69" w14:textId="77777777" w:rsidR="003E20F7" w:rsidRPr="001153C9" w:rsidRDefault="009E0DE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сформировать представление об </w:t>
      </w:r>
      <w:r w:rsidRPr="001153C9">
        <w:rPr>
          <w:rFonts w:ascii="Times New Roman" w:hAnsi="Times New Roman"/>
          <w:color w:val="000000"/>
          <w:sz w:val="24"/>
          <w:szCs w:val="24"/>
        </w:rPr>
        <w:t>основных принципах механики, которые используется при создании роботов;</w:t>
      </w:r>
    </w:p>
    <w:p w14:paraId="243E2D26" w14:textId="77777777" w:rsidR="003E20F7" w:rsidRPr="001153C9" w:rsidRDefault="009E0DE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способствовать формированию у учащихся комплекса базовых знаний, применяемых при создании роботов</w:t>
      </w:r>
      <w:r w:rsidRPr="001153C9">
        <w:rPr>
          <w:rFonts w:ascii="Times New Roman" w:hAnsi="Times New Roman"/>
          <w:color w:val="000000"/>
          <w:sz w:val="24"/>
          <w:szCs w:val="24"/>
        </w:rPr>
        <w:t>;</w:t>
      </w:r>
    </w:p>
    <w:p w14:paraId="0056BDAF" w14:textId="77777777" w:rsidR="003E20F7" w:rsidRPr="001153C9" w:rsidRDefault="009E0DE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color w:val="000000"/>
          <w:sz w:val="24"/>
          <w:szCs w:val="24"/>
        </w:rPr>
        <w:lastRenderedPageBreak/>
        <w:t xml:space="preserve"> создать условия для формирования </w:t>
      </w:r>
      <w:r w:rsidRPr="001153C9">
        <w:rPr>
          <w:rFonts w:ascii="Times New Roman" w:hAnsi="Times New Roman"/>
          <w:sz w:val="24"/>
          <w:szCs w:val="24"/>
        </w:rPr>
        <w:t>умений и навыков конструирования роботов на базе робототехнического комплекса LEGO® MINDSTORMS® Education;</w:t>
      </w:r>
    </w:p>
    <w:p w14:paraId="1AB7A2DE" w14:textId="77777777" w:rsidR="003E20F7" w:rsidRPr="001153C9" w:rsidRDefault="009E0DE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обучить приемам составления программы управления робототехническими устройствами;</w:t>
      </w:r>
    </w:p>
    <w:p w14:paraId="11EFCC49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Развивающие:</w:t>
      </w:r>
    </w:p>
    <w:p w14:paraId="377CBFC5" w14:textId="77777777" w:rsidR="003E20F7" w:rsidRPr="001153C9" w:rsidRDefault="009E0DE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создавать условия для развития творческих способностей, логического, образного, технического, проектного мышления обучающихся;</w:t>
      </w:r>
    </w:p>
    <w:p w14:paraId="47D5CBB2" w14:textId="77777777" w:rsidR="003E20F7" w:rsidRPr="001153C9" w:rsidRDefault="009E0DE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развивать умение творчески подходить к решению задачи, разрабатывать, проверять и представлять свой замысел;</w:t>
      </w:r>
    </w:p>
    <w:p w14:paraId="6FF4516A" w14:textId="77777777" w:rsidR="003E20F7" w:rsidRPr="001153C9" w:rsidRDefault="009E0DE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развивать умение применять имеющиеся знания из различных областей в процессе конструирования роботов на базе робототехнического конструктора;</w:t>
      </w:r>
    </w:p>
    <w:p w14:paraId="0AE442FA" w14:textId="77777777" w:rsidR="003E20F7" w:rsidRPr="001153C9" w:rsidRDefault="009E0DE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развивать умения анализировать, делать выводы, излагать мысли в четкой логической последовательности, аргументировано отстаивать свою точку зрения;</w:t>
      </w:r>
    </w:p>
    <w:p w14:paraId="71EA20D9" w14:textId="77777777" w:rsidR="003E20F7" w:rsidRPr="001153C9" w:rsidRDefault="009E0DE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способствовать развитию навыков эффективной коммуникации в процессе совместной практической деятельности в команде;</w:t>
      </w:r>
    </w:p>
    <w:p w14:paraId="3DFB0F3B" w14:textId="77777777" w:rsidR="003E20F7" w:rsidRPr="001153C9" w:rsidRDefault="009E0DE4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 способствовать развитию учебной мотивации обучающихся посредством формирования интереса к изобретательству и созданию собственных роботизированных систем.</w:t>
      </w:r>
    </w:p>
    <w:p w14:paraId="63842193" w14:textId="77777777" w:rsidR="003E20F7" w:rsidRPr="001153C9" w:rsidRDefault="009E0DE4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Воспитательные:</w:t>
      </w:r>
    </w:p>
    <w:p w14:paraId="5F08E7C1" w14:textId="77777777" w:rsidR="003E20F7" w:rsidRPr="001153C9" w:rsidRDefault="009E0DE4">
      <w:pPr>
        <w:pStyle w:val="a6"/>
        <w:widowControl/>
        <w:numPr>
          <w:ilvl w:val="0"/>
          <w:numId w:val="5"/>
        </w:numPr>
        <w:suppressAutoHyphens w:val="0"/>
        <w:ind w:left="0" w:firstLine="540"/>
        <w:rPr>
          <w:lang w:val="ru-RU"/>
        </w:rPr>
      </w:pPr>
      <w:r w:rsidRPr="001153C9">
        <w:rPr>
          <w:lang w:val="ru-RU"/>
        </w:rPr>
        <w:t xml:space="preserve"> способствовать воспитанию у школьников общей культуры и культуры учебного труда;</w:t>
      </w:r>
    </w:p>
    <w:p w14:paraId="73AFD1C5" w14:textId="77777777" w:rsidR="003E20F7" w:rsidRPr="001153C9" w:rsidRDefault="009E0DE4">
      <w:pPr>
        <w:pStyle w:val="a6"/>
        <w:widowControl/>
        <w:numPr>
          <w:ilvl w:val="0"/>
          <w:numId w:val="5"/>
        </w:numPr>
        <w:suppressAutoHyphens w:val="0"/>
        <w:ind w:left="0" w:firstLine="540"/>
        <w:rPr>
          <w:lang w:val="ru-RU"/>
        </w:rPr>
      </w:pPr>
      <w:r w:rsidRPr="001153C9">
        <w:rPr>
          <w:lang w:val="ru-RU"/>
        </w:rPr>
        <w:t xml:space="preserve"> создавать условия для воспитания уважения к собственной точке зрения и точке зрения других;</w:t>
      </w:r>
    </w:p>
    <w:p w14:paraId="3B0F59AB" w14:textId="77777777" w:rsidR="003E20F7" w:rsidRPr="001153C9" w:rsidRDefault="009E0DE4">
      <w:pPr>
        <w:pStyle w:val="a6"/>
        <w:widowControl/>
        <w:numPr>
          <w:ilvl w:val="0"/>
          <w:numId w:val="5"/>
        </w:numPr>
        <w:suppressAutoHyphens w:val="0"/>
        <w:ind w:left="0" w:firstLine="567"/>
        <w:rPr>
          <w:lang w:val="ru-RU"/>
        </w:rPr>
      </w:pPr>
      <w:r w:rsidRPr="001153C9">
        <w:rPr>
          <w:lang w:val="ru-RU"/>
        </w:rPr>
        <w:t xml:space="preserve"> воспитывать стремление к продуктивной работе в коллективе, сотрудничеству, взаимопомощи;</w:t>
      </w:r>
    </w:p>
    <w:p w14:paraId="56EFCC90" w14:textId="77777777" w:rsidR="003E20F7" w:rsidRPr="001153C9" w:rsidRDefault="009E0DE4">
      <w:pPr>
        <w:pStyle w:val="a6"/>
        <w:widowControl/>
        <w:numPr>
          <w:ilvl w:val="0"/>
          <w:numId w:val="5"/>
        </w:numPr>
        <w:suppressAutoHyphens w:val="0"/>
        <w:ind w:left="0" w:firstLine="567"/>
        <w:rPr>
          <w:lang w:val="ru-RU"/>
        </w:rPr>
      </w:pPr>
      <w:r w:rsidRPr="001153C9">
        <w:rPr>
          <w:lang w:val="ru-RU"/>
        </w:rPr>
        <w:t xml:space="preserve"> воспитывать настойчивость в достижении поставленной цели, самостоятельность, ответственность, дисциплинированность, аккуратность;</w:t>
      </w:r>
    </w:p>
    <w:p w14:paraId="4887892D" w14:textId="77777777" w:rsidR="003E20F7" w:rsidRPr="001153C9" w:rsidRDefault="009E0DE4">
      <w:pPr>
        <w:pStyle w:val="a6"/>
        <w:widowControl/>
        <w:numPr>
          <w:ilvl w:val="0"/>
          <w:numId w:val="5"/>
        </w:numPr>
        <w:suppressAutoHyphens w:val="0"/>
        <w:ind w:left="0" w:firstLine="540"/>
        <w:rPr>
          <w:lang w:val="ru-RU"/>
        </w:rPr>
      </w:pPr>
      <w:r w:rsidRPr="001153C9">
        <w:rPr>
          <w:lang w:val="ru-RU"/>
        </w:rPr>
        <w:t xml:space="preserve">  способствовать формированию активной гражданской позиции обучающихся.</w:t>
      </w:r>
    </w:p>
    <w:p w14:paraId="12A66D86" w14:textId="77777777" w:rsidR="003E20F7" w:rsidRPr="001153C9" w:rsidRDefault="009E0DE4">
      <w:pPr>
        <w:spacing w:after="0" w:line="240" w:lineRule="auto"/>
        <w:ind w:left="-284" w:right="-81" w:firstLine="56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53C9">
        <w:rPr>
          <w:rFonts w:ascii="Times New Roman" w:eastAsia="Times New Roman" w:hAnsi="Times New Roman"/>
          <w:b/>
          <w:sz w:val="24"/>
          <w:szCs w:val="24"/>
          <w:lang w:eastAsia="ru-RU"/>
        </w:rPr>
        <w:t>Планируемые результаты обучения.</w:t>
      </w:r>
    </w:p>
    <w:p w14:paraId="15C46FEB" w14:textId="77777777" w:rsidR="003E20F7" w:rsidRPr="001153C9" w:rsidRDefault="009E0DE4">
      <w:pPr>
        <w:spacing w:after="0" w:line="240" w:lineRule="auto"/>
        <w:ind w:right="850" w:firstLine="567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1153C9">
        <w:rPr>
          <w:rFonts w:ascii="Times New Roman" w:hAnsi="Times New Roman"/>
          <w:b/>
          <w:sz w:val="24"/>
          <w:szCs w:val="24"/>
          <w:lang w:eastAsia="ru-RU"/>
        </w:rPr>
        <w:t>Личностные:</w:t>
      </w:r>
    </w:p>
    <w:p w14:paraId="2C0653BA" w14:textId="77777777" w:rsidR="003E20F7" w:rsidRPr="001153C9" w:rsidRDefault="009E0DE4">
      <w:pPr>
        <w:widowControl w:val="0"/>
        <w:numPr>
          <w:ilvl w:val="0"/>
          <w:numId w:val="8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  <w:lang w:eastAsia="ru-RU"/>
        </w:rPr>
        <w:t xml:space="preserve"> проявление интереса к конструированию, моделированию, робототехнике и дальнейшему совершенствованию приобретенных знаний, умений, навыков;</w:t>
      </w:r>
    </w:p>
    <w:p w14:paraId="09C6D9BF" w14:textId="77777777" w:rsidR="003E20F7" w:rsidRPr="001153C9" w:rsidRDefault="009E0DE4">
      <w:pPr>
        <w:widowControl w:val="0"/>
        <w:numPr>
          <w:ilvl w:val="0"/>
          <w:numId w:val="8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  <w:lang w:eastAsia="ru-RU"/>
        </w:rPr>
        <w:t xml:space="preserve"> проявление творческой инициативы в процессе конструирования </w:t>
      </w:r>
      <w:r w:rsidRPr="001153C9">
        <w:rPr>
          <w:rFonts w:ascii="Times New Roman" w:hAnsi="Times New Roman"/>
          <w:sz w:val="24"/>
          <w:szCs w:val="24"/>
        </w:rPr>
        <w:t>роботов на базе робототехнического конструктора</w:t>
      </w:r>
      <w:r w:rsidRPr="001153C9">
        <w:rPr>
          <w:rFonts w:ascii="Times New Roman" w:hAnsi="Times New Roman"/>
          <w:sz w:val="24"/>
          <w:szCs w:val="24"/>
          <w:lang w:eastAsia="ru-RU"/>
        </w:rPr>
        <w:t>;</w:t>
      </w:r>
    </w:p>
    <w:p w14:paraId="2C9C1954" w14:textId="77777777" w:rsidR="003E20F7" w:rsidRPr="001153C9" w:rsidRDefault="009E0DE4">
      <w:pPr>
        <w:widowControl w:val="0"/>
        <w:numPr>
          <w:ilvl w:val="0"/>
          <w:numId w:val="8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  <w:lang w:eastAsia="ru-RU"/>
        </w:rPr>
        <w:t xml:space="preserve"> уважительное отношение к труду, в т.ч. учебному; </w:t>
      </w:r>
    </w:p>
    <w:p w14:paraId="7B84740B" w14:textId="77777777" w:rsidR="003E20F7" w:rsidRPr="001153C9" w:rsidRDefault="009E0DE4">
      <w:pPr>
        <w:widowControl w:val="0"/>
        <w:numPr>
          <w:ilvl w:val="0"/>
          <w:numId w:val="8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  <w:lang w:eastAsia="ru-RU"/>
        </w:rPr>
        <w:t xml:space="preserve"> осуществление эффективной коммуникации в коллективе в процессе творческой деятельности;</w:t>
      </w:r>
    </w:p>
    <w:p w14:paraId="2364C39B" w14:textId="77777777" w:rsidR="003E20F7" w:rsidRPr="001153C9" w:rsidRDefault="009E0DE4">
      <w:pPr>
        <w:widowControl w:val="0"/>
        <w:numPr>
          <w:ilvl w:val="0"/>
          <w:numId w:val="8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  <w:lang w:eastAsia="ru-RU"/>
        </w:rPr>
        <w:t xml:space="preserve"> умение работать в команде в процессе проектной деятельности.</w:t>
      </w:r>
    </w:p>
    <w:p w14:paraId="6BB0E3A7" w14:textId="77777777" w:rsidR="003E20F7" w:rsidRPr="001153C9" w:rsidRDefault="009E0DE4">
      <w:pPr>
        <w:spacing w:after="0" w:line="240" w:lineRule="auto"/>
        <w:ind w:right="850" w:firstLine="567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1153C9">
        <w:rPr>
          <w:rFonts w:ascii="Times New Roman" w:hAnsi="Times New Roman"/>
          <w:b/>
          <w:sz w:val="24"/>
          <w:szCs w:val="24"/>
          <w:lang w:eastAsia="ru-RU"/>
        </w:rPr>
        <w:t>Метапредметные:</w:t>
      </w:r>
    </w:p>
    <w:p w14:paraId="7C1A6F68" w14:textId="77777777" w:rsidR="003E20F7" w:rsidRPr="001153C9" w:rsidRDefault="009E0DE4">
      <w:pPr>
        <w:widowControl w:val="0"/>
        <w:numPr>
          <w:ilvl w:val="0"/>
          <w:numId w:val="7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</w:rPr>
        <w:t xml:space="preserve"> осуществление разработки и представления творческого замысла в соответствии с четкой логической последовательностью;</w:t>
      </w:r>
    </w:p>
    <w:p w14:paraId="1D30DECC" w14:textId="77777777" w:rsidR="003E20F7" w:rsidRPr="001153C9" w:rsidRDefault="009E0DE4">
      <w:pPr>
        <w:widowControl w:val="0"/>
        <w:numPr>
          <w:ilvl w:val="0"/>
          <w:numId w:val="7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</w:rPr>
        <w:t xml:space="preserve"> осуществление самостоятельного планирования своей работы и доведение её до конца;</w:t>
      </w:r>
    </w:p>
    <w:p w14:paraId="76DFEEE1" w14:textId="77777777" w:rsidR="003E20F7" w:rsidRPr="001153C9" w:rsidRDefault="009E0DE4">
      <w:pPr>
        <w:widowControl w:val="0"/>
        <w:numPr>
          <w:ilvl w:val="0"/>
          <w:numId w:val="7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</w:rPr>
        <w:t xml:space="preserve"> организация своей деятельности согласно условиям и поставленной цели;</w:t>
      </w:r>
    </w:p>
    <w:p w14:paraId="07DC257A" w14:textId="77777777" w:rsidR="003E20F7" w:rsidRPr="001153C9" w:rsidRDefault="009E0DE4">
      <w:pPr>
        <w:widowControl w:val="0"/>
        <w:numPr>
          <w:ilvl w:val="0"/>
          <w:numId w:val="7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</w:rPr>
        <w:t xml:space="preserve"> проявление творчества в решении практических задач на основе метапредметных связей и универсальных предметных действий; </w:t>
      </w:r>
    </w:p>
    <w:p w14:paraId="239676FD" w14:textId="77777777" w:rsidR="003E20F7" w:rsidRPr="001153C9" w:rsidRDefault="009E0DE4">
      <w:pPr>
        <w:widowControl w:val="0"/>
        <w:numPr>
          <w:ilvl w:val="0"/>
          <w:numId w:val="7"/>
        </w:numPr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</w:rPr>
        <w:t xml:space="preserve"> осуществление рефлексии на каждом этапе практической деятельности, соотнесение результатов своего труда с поставленной целью.</w:t>
      </w:r>
    </w:p>
    <w:p w14:paraId="5E5F8E31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b/>
          <w:sz w:val="24"/>
          <w:szCs w:val="24"/>
          <w:lang w:eastAsia="ru-RU"/>
        </w:rPr>
        <w:t>Предметные</w:t>
      </w:r>
      <w:r w:rsidRPr="001153C9">
        <w:rPr>
          <w:rFonts w:ascii="Times New Roman" w:hAnsi="Times New Roman"/>
          <w:sz w:val="24"/>
          <w:szCs w:val="24"/>
          <w:lang w:eastAsia="ru-RU"/>
        </w:rPr>
        <w:t>:</w:t>
      </w:r>
    </w:p>
    <w:p w14:paraId="12DED62E" w14:textId="77777777" w:rsidR="003E20F7" w:rsidRPr="001153C9" w:rsidRDefault="009E0DE4">
      <w:pPr>
        <w:widowControl w:val="0"/>
        <w:numPr>
          <w:ilvl w:val="0"/>
          <w:numId w:val="9"/>
        </w:numPr>
        <w:spacing w:after="0" w:line="240" w:lineRule="auto"/>
        <w:ind w:left="142" w:firstLine="425"/>
        <w:jc w:val="both"/>
        <w:rPr>
          <w:rFonts w:ascii="Times New Roman" w:hAnsi="Times New Roman"/>
          <w:color w:val="000000"/>
          <w:sz w:val="24"/>
          <w:szCs w:val="24"/>
          <w:lang w:bidi="en-US"/>
        </w:rPr>
      </w:pPr>
      <w:r w:rsidRPr="001153C9">
        <w:rPr>
          <w:rFonts w:ascii="Times New Roman" w:hAnsi="Times New Roman"/>
          <w:color w:val="000000"/>
          <w:sz w:val="24"/>
          <w:szCs w:val="24"/>
          <w:lang w:bidi="en-US"/>
        </w:rPr>
        <w:t xml:space="preserve"> овладение приемами конструирования и программирования с использованием принципов механики на основе робототехнического комплекса </w:t>
      </w:r>
      <w:r w:rsidRPr="001153C9">
        <w:rPr>
          <w:rFonts w:ascii="Times New Roman" w:hAnsi="Times New Roman"/>
          <w:sz w:val="24"/>
          <w:szCs w:val="24"/>
        </w:rPr>
        <w:t>LEGO® MINDSTORMS® Education</w:t>
      </w:r>
      <w:r w:rsidRPr="001153C9">
        <w:rPr>
          <w:rFonts w:ascii="Times New Roman" w:hAnsi="Times New Roman"/>
          <w:color w:val="000000"/>
          <w:sz w:val="24"/>
          <w:szCs w:val="24"/>
          <w:lang w:bidi="en-US"/>
        </w:rPr>
        <w:t>;</w:t>
      </w:r>
    </w:p>
    <w:p w14:paraId="09CB572A" w14:textId="77777777" w:rsidR="003E20F7" w:rsidRPr="001153C9" w:rsidRDefault="009E0DE4">
      <w:pPr>
        <w:widowControl w:val="0"/>
        <w:numPr>
          <w:ilvl w:val="0"/>
          <w:numId w:val="9"/>
        </w:numPr>
        <w:spacing w:after="0" w:line="240" w:lineRule="auto"/>
        <w:ind w:left="142" w:firstLine="425"/>
        <w:jc w:val="both"/>
        <w:rPr>
          <w:rFonts w:ascii="Times New Roman" w:hAnsi="Times New Roman"/>
          <w:color w:val="000000"/>
          <w:sz w:val="24"/>
          <w:szCs w:val="24"/>
          <w:lang w:bidi="en-US"/>
        </w:rPr>
      </w:pPr>
      <w:r w:rsidRPr="001153C9">
        <w:rPr>
          <w:rFonts w:ascii="Times New Roman" w:hAnsi="Times New Roman"/>
          <w:color w:val="000000"/>
          <w:sz w:val="24"/>
          <w:szCs w:val="24"/>
          <w:lang w:bidi="en-US"/>
        </w:rPr>
        <w:t xml:space="preserve"> осуществление самостоятельного конструирования</w:t>
      </w:r>
      <w:r w:rsidRPr="001153C9">
        <w:rPr>
          <w:rFonts w:ascii="Times New Roman" w:hAnsi="Times New Roman"/>
          <w:sz w:val="24"/>
          <w:szCs w:val="24"/>
        </w:rPr>
        <w:t xml:space="preserve"> роботов с использованием робототехнического </w:t>
      </w:r>
      <w:r w:rsidRPr="001153C9">
        <w:rPr>
          <w:rFonts w:ascii="Times New Roman" w:hAnsi="Times New Roman"/>
          <w:color w:val="000000"/>
          <w:sz w:val="24"/>
          <w:szCs w:val="24"/>
          <w:lang w:bidi="en-US"/>
        </w:rPr>
        <w:t>комплекса</w:t>
      </w:r>
      <w:r w:rsidRPr="001153C9">
        <w:rPr>
          <w:rFonts w:ascii="Times New Roman" w:hAnsi="Times New Roman"/>
          <w:sz w:val="24"/>
          <w:szCs w:val="24"/>
        </w:rPr>
        <w:t xml:space="preserve"> LEGO® MINDSTORMS® Education на основе комплекса знаний, умений, навыков, приобретенных в процессе освоения данной программы;</w:t>
      </w:r>
    </w:p>
    <w:p w14:paraId="58DB9F6D" w14:textId="77777777" w:rsidR="003E20F7" w:rsidRPr="001153C9" w:rsidRDefault="009E0DE4">
      <w:pPr>
        <w:numPr>
          <w:ilvl w:val="0"/>
          <w:numId w:val="9"/>
        </w:num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lastRenderedPageBreak/>
        <w:t xml:space="preserve"> самостоятельное составление программы управления робототехническими устройствами.</w:t>
      </w:r>
    </w:p>
    <w:p w14:paraId="7C800923" w14:textId="77777777" w:rsidR="003E20F7" w:rsidRPr="001153C9" w:rsidRDefault="009E0DE4">
      <w:pPr>
        <w:pStyle w:val="af9"/>
        <w:spacing w:after="0" w:line="240" w:lineRule="auto"/>
        <w:ind w:left="0" w:firstLine="567"/>
        <w:jc w:val="both"/>
        <w:rPr>
          <w:szCs w:val="24"/>
        </w:rPr>
      </w:pPr>
      <w:r w:rsidRPr="001153C9">
        <w:rPr>
          <w:b/>
          <w:szCs w:val="24"/>
        </w:rPr>
        <w:t>Срок реализации программы</w:t>
      </w:r>
      <w:r w:rsidRPr="001153C9">
        <w:rPr>
          <w:szCs w:val="24"/>
        </w:rPr>
        <w:t>: 1 года.</w:t>
      </w:r>
    </w:p>
    <w:p w14:paraId="56EB7D2C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Набор в учебные группы свободный, по заявлению родителей. Возраст обучающихся: 11-13 лет. Наполняемость учебных групп: 12 человек.</w:t>
      </w:r>
    </w:p>
    <w:p w14:paraId="232DEBC2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Занятия проводятся согласно санитарно-эпидемиологическим правилам и нормативам СанПиН 2.4.3648–20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детей".</w:t>
      </w:r>
    </w:p>
    <w:p w14:paraId="33BA4519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Продолжительность и режим занятий</w:t>
      </w:r>
      <w:r w:rsidRPr="001153C9">
        <w:rPr>
          <w:rFonts w:ascii="Times New Roman" w:hAnsi="Times New Roman"/>
          <w:sz w:val="24"/>
          <w:szCs w:val="24"/>
        </w:rPr>
        <w:t>:</w:t>
      </w:r>
    </w:p>
    <w:p w14:paraId="0BF99ED6" w14:textId="5ADB91B6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1 год обучения: </w:t>
      </w:r>
      <w:r w:rsidR="00EA6A09" w:rsidRPr="001153C9">
        <w:rPr>
          <w:rFonts w:ascii="Times New Roman" w:hAnsi="Times New Roman"/>
          <w:sz w:val="24"/>
          <w:szCs w:val="24"/>
        </w:rPr>
        <w:t>70</w:t>
      </w:r>
      <w:r w:rsidRPr="001153C9">
        <w:rPr>
          <w:rFonts w:ascii="Times New Roman" w:hAnsi="Times New Roman"/>
          <w:sz w:val="24"/>
          <w:szCs w:val="24"/>
        </w:rPr>
        <w:t xml:space="preserve"> часов (2 часа в неделю);</w:t>
      </w:r>
    </w:p>
    <w:p w14:paraId="024F278D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Форма обучения</w:t>
      </w:r>
      <w:r w:rsidRPr="001153C9">
        <w:rPr>
          <w:rFonts w:ascii="Times New Roman" w:hAnsi="Times New Roman"/>
          <w:sz w:val="24"/>
          <w:szCs w:val="24"/>
        </w:rPr>
        <w:t>: очная.</w:t>
      </w:r>
    </w:p>
    <w:p w14:paraId="31ACFB5B" w14:textId="77777777" w:rsidR="003E20F7" w:rsidRPr="001153C9" w:rsidRDefault="009E0DE4">
      <w:pPr>
        <w:pStyle w:val="Body1"/>
        <w:spacing w:after="200"/>
        <w:ind w:firstLine="567"/>
        <w:contextualSpacing/>
        <w:jc w:val="both"/>
        <w:rPr>
          <w:rFonts w:ascii="Times New Roman" w:hAnsi="Times New Roman"/>
          <w:b/>
          <w:szCs w:val="24"/>
        </w:rPr>
      </w:pPr>
      <w:r w:rsidRPr="001153C9">
        <w:rPr>
          <w:rFonts w:ascii="Times New Roman" w:hAnsi="Times New Roman"/>
          <w:b/>
          <w:szCs w:val="24"/>
        </w:rPr>
        <w:t>Форма проведения занятий</w:t>
      </w:r>
      <w:r w:rsidRPr="001153C9">
        <w:rPr>
          <w:rFonts w:ascii="Times New Roman" w:hAnsi="Times New Roman"/>
          <w:szCs w:val="24"/>
        </w:rPr>
        <w:t>: групповая.</w:t>
      </w:r>
    </w:p>
    <w:p w14:paraId="54338F34" w14:textId="77777777" w:rsidR="003E20F7" w:rsidRPr="001153C9" w:rsidRDefault="009E0DE4">
      <w:pPr>
        <w:pStyle w:val="Body1"/>
        <w:spacing w:after="200"/>
        <w:ind w:firstLine="567"/>
        <w:contextualSpacing/>
        <w:jc w:val="both"/>
        <w:rPr>
          <w:rFonts w:ascii="Times New Roman" w:hAnsi="Times New Roman"/>
          <w:szCs w:val="24"/>
        </w:rPr>
      </w:pPr>
      <w:r w:rsidRPr="001153C9">
        <w:rPr>
          <w:rFonts w:ascii="Times New Roman" w:hAnsi="Times New Roman"/>
          <w:b/>
          <w:szCs w:val="24"/>
        </w:rPr>
        <w:t xml:space="preserve">Виды занятий: </w:t>
      </w:r>
      <w:r w:rsidRPr="001153C9">
        <w:rPr>
          <w:rFonts w:ascii="Times New Roman" w:hAnsi="Times New Roman"/>
          <w:szCs w:val="24"/>
        </w:rPr>
        <w:t>теоретические и</w:t>
      </w:r>
      <w:r w:rsidRPr="001153C9">
        <w:rPr>
          <w:rFonts w:ascii="Times New Roman" w:hAnsi="Times New Roman"/>
          <w:b/>
          <w:szCs w:val="24"/>
        </w:rPr>
        <w:t xml:space="preserve"> </w:t>
      </w:r>
      <w:r w:rsidRPr="001153C9">
        <w:rPr>
          <w:rFonts w:ascii="Times New Roman" w:hAnsi="Times New Roman"/>
          <w:szCs w:val="24"/>
        </w:rPr>
        <w:t>практическая занятия (игры-соревнования, разработка и защита проектов, участие в конкурсах, викторинах и т.п.).</w:t>
      </w:r>
    </w:p>
    <w:p w14:paraId="590990C3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bidi="en-US"/>
        </w:rPr>
      </w:pPr>
      <w:r w:rsidRPr="001153C9">
        <w:rPr>
          <w:rFonts w:ascii="Times New Roman" w:hAnsi="Times New Roman"/>
          <w:b/>
          <w:sz w:val="24"/>
          <w:szCs w:val="24"/>
        </w:rPr>
        <w:t>Формы подведения итогов реализации программы</w:t>
      </w:r>
      <w:r w:rsidRPr="001153C9">
        <w:rPr>
          <w:rFonts w:ascii="Times New Roman" w:hAnsi="Times New Roman"/>
          <w:sz w:val="24"/>
          <w:szCs w:val="24"/>
        </w:rPr>
        <w:t xml:space="preserve">: </w:t>
      </w:r>
      <w:r w:rsidRPr="001153C9">
        <w:rPr>
          <w:rFonts w:ascii="Times New Roman" w:eastAsia="Times New Roman,Bold" w:hAnsi="Times New Roman"/>
          <w:sz w:val="24"/>
          <w:szCs w:val="24"/>
          <w:lang w:eastAsia="ru-RU"/>
        </w:rPr>
        <w:t>творческие задания,</w:t>
      </w:r>
      <w:r w:rsidRPr="001153C9">
        <w:rPr>
          <w:rFonts w:ascii="Times New Roman" w:hAnsi="Times New Roman"/>
          <w:sz w:val="24"/>
          <w:szCs w:val="24"/>
        </w:rPr>
        <w:t xml:space="preserve"> презентации творческих продуктов, выставки, конкурсы и др.</w:t>
      </w:r>
    </w:p>
    <w:p w14:paraId="5F035EA2" w14:textId="77777777" w:rsidR="003E20F7" w:rsidRPr="001153C9" w:rsidRDefault="009E0DE4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1153C9">
        <w:rPr>
          <w:rFonts w:ascii="Times New Roman" w:eastAsia="Times New Roman,Bold" w:hAnsi="Times New Roman"/>
          <w:b/>
          <w:sz w:val="24"/>
          <w:szCs w:val="24"/>
          <w:lang w:eastAsia="ru-RU"/>
        </w:rPr>
        <w:t xml:space="preserve">Методы диагностики результативности освоения программы: </w:t>
      </w:r>
      <w:r w:rsidRPr="001153C9">
        <w:rPr>
          <w:rFonts w:ascii="Times New Roman" w:eastAsia="Times New Roman,Bold" w:hAnsi="Times New Roman"/>
          <w:sz w:val="24"/>
          <w:szCs w:val="24"/>
          <w:lang w:eastAsia="ru-RU"/>
        </w:rPr>
        <w:t>педагогическое</w:t>
      </w:r>
      <w:r w:rsidRPr="001153C9">
        <w:rPr>
          <w:rFonts w:ascii="Times New Roman" w:eastAsia="Times New Roman,Bold" w:hAnsi="Times New Roman"/>
          <w:b/>
          <w:sz w:val="24"/>
          <w:szCs w:val="24"/>
          <w:lang w:eastAsia="ru-RU"/>
        </w:rPr>
        <w:t xml:space="preserve"> </w:t>
      </w:r>
      <w:r w:rsidRPr="001153C9">
        <w:rPr>
          <w:rFonts w:ascii="Times New Roman" w:eastAsia="Times New Roman,Bold" w:hAnsi="Times New Roman"/>
          <w:sz w:val="24"/>
          <w:szCs w:val="24"/>
          <w:lang w:eastAsia="ru-RU"/>
        </w:rPr>
        <w:t>наблюдение, экспертная оценка проектной деятельности, результативное участие в конкурсах, выставках.</w:t>
      </w:r>
    </w:p>
    <w:p w14:paraId="3BCE641D" w14:textId="77777777" w:rsidR="003E20F7" w:rsidRPr="001153C9" w:rsidRDefault="003E20F7">
      <w:pPr>
        <w:spacing w:after="0" w:line="240" w:lineRule="auto"/>
        <w:ind w:firstLine="567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7E38446" w14:textId="77777777" w:rsidR="003E20F7" w:rsidRPr="001153C9" w:rsidRDefault="009E0DE4">
      <w:pPr>
        <w:pStyle w:val="af9"/>
        <w:numPr>
          <w:ilvl w:val="0"/>
          <w:numId w:val="10"/>
        </w:numPr>
        <w:spacing w:after="0" w:line="240" w:lineRule="auto"/>
        <w:jc w:val="center"/>
        <w:rPr>
          <w:b/>
          <w:szCs w:val="24"/>
        </w:rPr>
      </w:pPr>
      <w:r w:rsidRPr="001153C9">
        <w:rPr>
          <w:b/>
          <w:szCs w:val="24"/>
        </w:rPr>
        <w:t>Учебно-тематический план</w:t>
      </w:r>
    </w:p>
    <w:tbl>
      <w:tblPr>
        <w:tblpPr w:leftFromText="181" w:rightFromText="181" w:vertAnchor="text" w:horzAnchor="margin" w:tblpXSpec="center" w:tblpY="1"/>
        <w:tblW w:w="5000" w:type="pct"/>
        <w:jc w:val="center"/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val="04A0" w:firstRow="1" w:lastRow="0" w:firstColumn="1" w:lastColumn="0" w:noHBand="0" w:noVBand="1"/>
      </w:tblPr>
      <w:tblGrid>
        <w:gridCol w:w="833"/>
        <w:gridCol w:w="5095"/>
        <w:gridCol w:w="1325"/>
        <w:gridCol w:w="1486"/>
        <w:gridCol w:w="1162"/>
      </w:tblGrid>
      <w:tr w:rsidR="003E20F7" w:rsidRPr="001153C9" w14:paraId="6349AE3D" w14:textId="77777777" w:rsidTr="001153C9">
        <w:trPr>
          <w:jc w:val="center"/>
        </w:trPr>
        <w:tc>
          <w:tcPr>
            <w:tcW w:w="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62223D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3" w:name="_Hlk211122470"/>
            <w:r w:rsidRPr="001153C9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8469D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40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49E7AD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3E20F7" w:rsidRPr="001153C9" w14:paraId="311CBB33" w14:textId="77777777" w:rsidTr="001153C9">
        <w:trPr>
          <w:jc w:val="center"/>
        </w:trPr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AE4490" w14:textId="77777777" w:rsidR="003E20F7" w:rsidRPr="001153C9" w:rsidRDefault="003E20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88F917" w14:textId="77777777" w:rsidR="003E20F7" w:rsidRPr="001153C9" w:rsidRDefault="003E20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8CAB5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157C6A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52AF52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Всего</w:t>
            </w:r>
          </w:p>
        </w:tc>
      </w:tr>
      <w:tr w:rsidR="003E20F7" w:rsidRPr="001153C9" w14:paraId="4D9A7764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66846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B099D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Введение. 2 часа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CB11E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380A7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B355A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E20F7" w:rsidRPr="001153C9" w14:paraId="6B9DD249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30BEC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D3958" w14:textId="6FAA9FFB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 xml:space="preserve">Конструирование. </w:t>
            </w:r>
            <w:r w:rsidR="00BC5136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3E20F7" w:rsidRPr="001153C9" w14:paraId="7D259139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93B40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2BC20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Конструирование простых механизмов.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7E21A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9EE6A" w14:textId="08552A4C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C32CC" w14:textId="7BFF7B52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3E20F7" w:rsidRPr="001153C9" w14:paraId="3618AA9D" w14:textId="77777777" w:rsidTr="001153C9">
        <w:trPr>
          <w:trHeight w:val="317"/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14519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4A0A1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Устойчивость и прочность конструкций.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32471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9E8BB" w14:textId="47E9695A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21412" w14:textId="57E7ACEA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3E20F7" w:rsidRPr="001153C9" w14:paraId="5E653413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62C17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64D23" w14:textId="77777777" w:rsidR="003E20F7" w:rsidRPr="001153C9" w:rsidRDefault="009E0DE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Рычаг. Точка опоры.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A2F61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852CA" w14:textId="7DB4B7A0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CCBD9" w14:textId="2B7A3F1C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3E20F7" w:rsidRPr="001153C9" w14:paraId="47671C3A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B9A7C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2823A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Колесо, ось.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ADC97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D4773" w14:textId="1BC567B7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AE243" w14:textId="73012730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3E20F7" w:rsidRPr="001153C9" w14:paraId="54CE38AD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2A886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7F326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Блоки, шкивы.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7C3D0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FAF38" w14:textId="50B85290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1DB12" w14:textId="162EA560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3E20F7" w:rsidRPr="001153C9" w14:paraId="7D1586EC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1177F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F2406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Ременная передача.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5DF90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E4193" w14:textId="394A1DE3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668F7" w14:textId="6A39B5D1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3E20F7" w:rsidRPr="001153C9" w14:paraId="38CAABDA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5F89B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F294D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Зубчатые колеса.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04464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C8CDD" w14:textId="4664E4BB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4E0A4" w14:textId="2FDD3949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3E20F7" w:rsidRPr="001153C9" w14:paraId="09B6C886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F8D7C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39CE0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Конструирование с ограничениями в рамках заданной темы.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5F425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4272E" w14:textId="6854FCD7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FCD60" w14:textId="0BDE4DC7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E20F7" w:rsidRPr="001153C9" w14:paraId="0C8763B4" w14:textId="77777777" w:rsidTr="001153C9">
        <w:trPr>
          <w:trHeight w:val="613"/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77ED7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9E6DC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Подведение итогов по р. 2</w:t>
            </w:r>
            <w:r w:rsidRPr="001153C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«Конструирование».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A36DA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7141F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BDBAE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E20F7" w:rsidRPr="001153C9" w14:paraId="1891FDF5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89A6D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91D9F" w14:textId="4D87A9E2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Программирование. 2</w:t>
            </w:r>
            <w:r w:rsidR="00BC51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часа</w:t>
            </w:r>
          </w:p>
        </w:tc>
      </w:tr>
      <w:tr w:rsidR="003E20F7" w:rsidRPr="001153C9" w14:paraId="6E144ECB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86564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67F74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компьютером.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43B9E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FD1E6" w14:textId="456F4A59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4328E" w14:textId="3A0D7B6B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3E20F7" w:rsidRPr="001153C9" w14:paraId="1DFE9436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FC074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6DB9D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Программирование роботов и отладка функционирования в среде </w:t>
            </w: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val="en-US" w:eastAsia="ru-RU"/>
              </w:rPr>
              <w:t>LEGO</w:t>
            </w: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3D5BA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B032F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5E7E8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18</w:t>
            </w:r>
          </w:p>
        </w:tc>
      </w:tr>
      <w:tr w:rsidR="003E20F7" w:rsidRPr="001153C9" w14:paraId="27F17F38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8A8CB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3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05107" w14:textId="44B3F4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Проектная деятельность. 1</w:t>
            </w:r>
            <w:r w:rsidR="00BC5136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5</w:t>
            </w:r>
            <w:r w:rsidRPr="001153C9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3E20F7" w:rsidRPr="001153C9" w14:paraId="47580879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A3C9D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458DB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Основы проектной деятельности</w:t>
            </w:r>
            <w:r w:rsidRPr="001153C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1B349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7B662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CB6A7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E20F7" w:rsidRPr="001153C9" w14:paraId="6586578E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9E1B3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45E68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bCs/>
                <w:iCs/>
                <w:sz w:val="24"/>
                <w:szCs w:val="24"/>
              </w:rPr>
              <w:t>Создание проектных работ.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66F1C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148E7" w14:textId="5AFB3AA2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6CDEA" w14:textId="2A2E79B3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3E20F7" w:rsidRPr="001153C9" w14:paraId="3CD14F4F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9E2B6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B512F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655A9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10937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B4E23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E20F7" w:rsidRPr="001153C9" w14:paraId="611333B4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C6530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2B3F5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Подведение итогов. 2 часа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EAFD3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BE1C2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09A7B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E20F7" w:rsidRPr="001153C9" w14:paraId="357E5147" w14:textId="77777777" w:rsidTr="001153C9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3641F" w14:textId="77777777" w:rsidR="003E20F7" w:rsidRPr="001153C9" w:rsidRDefault="003E20F7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4CA09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b/>
                <w:i/>
                <w:color w:val="000000"/>
                <w:kern w:val="2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78DC5" w14:textId="77777777" w:rsidR="003E20F7" w:rsidRPr="001153C9" w:rsidRDefault="009E0DE4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67184" w14:textId="6A3F99D1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DC292" w14:textId="04BF7C27" w:rsidR="003E20F7" w:rsidRPr="001153C9" w:rsidRDefault="001153C9">
            <w:pPr>
              <w:widowControl w:val="0"/>
              <w:tabs>
                <w:tab w:val="left" w:pos="3565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70</w:t>
            </w:r>
          </w:p>
        </w:tc>
      </w:tr>
    </w:tbl>
    <w:bookmarkEnd w:id="3"/>
    <w:p w14:paraId="5AEE9CA0" w14:textId="410A9911" w:rsidR="003E20F7" w:rsidRPr="001153C9" w:rsidRDefault="009E0DE4">
      <w:pPr>
        <w:pStyle w:val="4"/>
        <w:numPr>
          <w:ilvl w:val="0"/>
          <w:numId w:val="10"/>
        </w:numPr>
        <w:jc w:val="center"/>
        <w:rPr>
          <w:szCs w:val="24"/>
        </w:rPr>
      </w:pPr>
      <w:r w:rsidRPr="001153C9">
        <w:rPr>
          <w:szCs w:val="24"/>
        </w:rPr>
        <w:t>Содержание программы</w:t>
      </w:r>
      <w:bookmarkStart w:id="4" w:name="_Toc522620979"/>
    </w:p>
    <w:p w14:paraId="0EFB7AA6" w14:textId="77777777" w:rsidR="003E20F7" w:rsidRPr="001153C9" w:rsidRDefault="009E0DE4">
      <w:pPr>
        <w:pStyle w:val="af9"/>
        <w:spacing w:after="0" w:line="240" w:lineRule="auto"/>
        <w:ind w:left="1287"/>
        <w:rPr>
          <w:b/>
          <w:szCs w:val="24"/>
        </w:rPr>
      </w:pPr>
      <w:r w:rsidRPr="001153C9">
        <w:rPr>
          <w:b/>
          <w:szCs w:val="24"/>
        </w:rPr>
        <w:t xml:space="preserve">Содержание программы </w:t>
      </w:r>
      <w:bookmarkEnd w:id="4"/>
    </w:p>
    <w:p w14:paraId="609CE195" w14:textId="24FCD05A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iCs/>
          <w:sz w:val="24"/>
          <w:szCs w:val="24"/>
        </w:rPr>
      </w:pPr>
      <w:r w:rsidRPr="001153C9">
        <w:rPr>
          <w:rFonts w:ascii="Times New Roman" w:hAnsi="Times New Roman"/>
          <w:b/>
          <w:iCs/>
          <w:sz w:val="24"/>
          <w:szCs w:val="24"/>
        </w:rPr>
        <w:t xml:space="preserve">Раздел 1. Введение. </w:t>
      </w:r>
    </w:p>
    <w:p w14:paraId="7D870291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 (1 ч.).</w:t>
      </w: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>Значение и польза технических знаний для человека. Польза техники для человека. Знакомство с профессиями инженерно-технической направленности: инженер, конструктор, механик и т.п.</w:t>
      </w:r>
    </w:p>
    <w:p w14:paraId="3F7A7507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>Знакомство с образовательной программой. Что и как мы будем изучать?</w:t>
      </w:r>
      <w:r w:rsidRPr="001153C9">
        <w:rPr>
          <w:rFonts w:ascii="Times New Roman" w:hAnsi="Times New Roman"/>
          <w:sz w:val="24"/>
          <w:szCs w:val="24"/>
        </w:rPr>
        <w:t xml:space="preserve"> </w:t>
      </w: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>Правила организации рабочего места. Правила безопасной работы.</w:t>
      </w:r>
    </w:p>
    <w:p w14:paraId="57E86D3A" w14:textId="126E8BB5" w:rsidR="003E20F7" w:rsidRPr="001153C9" w:rsidRDefault="00EA6A0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>Прораммирование роботов</w:t>
      </w:r>
      <w:r w:rsidRPr="001153C9">
        <w:rPr>
          <w:rFonts w:ascii="Times New Roman" w:hAnsi="Times New Roman"/>
          <w:sz w:val="24"/>
          <w:szCs w:val="24"/>
        </w:rPr>
        <w:t xml:space="preserve">. Предмет изучения, цели и задачи дисциплины. Техника безопасности на занятиях. </w:t>
      </w: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 xml:space="preserve">История Робототехники. История </w:t>
      </w:r>
      <w:r w:rsidRPr="001153C9">
        <w:rPr>
          <w:rFonts w:ascii="Times New Roman" w:eastAsia="Times New Roman" w:hAnsi="Times New Roman"/>
          <w:sz w:val="24"/>
          <w:szCs w:val="24"/>
          <w:lang w:val="en-US" w:eastAsia="ru-RU"/>
        </w:rPr>
        <w:t>LEGO</w:t>
      </w: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153C9">
        <w:rPr>
          <w:rFonts w:ascii="Times New Roman" w:hAnsi="Times New Roman"/>
          <w:sz w:val="24"/>
          <w:szCs w:val="24"/>
        </w:rPr>
        <w:t xml:space="preserve">Робототехнический </w:t>
      </w:r>
      <w:r w:rsidRPr="001153C9">
        <w:rPr>
          <w:rFonts w:ascii="Times New Roman" w:hAnsi="Times New Roman"/>
          <w:color w:val="000000"/>
          <w:sz w:val="24"/>
          <w:szCs w:val="24"/>
          <w:lang w:bidi="en-US"/>
        </w:rPr>
        <w:t xml:space="preserve">комплекс </w:t>
      </w:r>
      <w:r w:rsidRPr="001153C9">
        <w:rPr>
          <w:rFonts w:ascii="Times New Roman" w:hAnsi="Times New Roman"/>
          <w:sz w:val="24"/>
          <w:szCs w:val="24"/>
          <w:lang w:val="en-US"/>
        </w:rPr>
        <w:t>LEGO</w:t>
      </w:r>
      <w:r w:rsidRPr="001153C9">
        <w:rPr>
          <w:rFonts w:ascii="Times New Roman" w:hAnsi="Times New Roman"/>
          <w:sz w:val="24"/>
          <w:szCs w:val="24"/>
        </w:rPr>
        <w:t xml:space="preserve">® </w:t>
      </w:r>
      <w:r w:rsidRPr="001153C9">
        <w:rPr>
          <w:rFonts w:ascii="Times New Roman" w:hAnsi="Times New Roman"/>
          <w:sz w:val="24"/>
          <w:szCs w:val="24"/>
          <w:lang w:val="en-US"/>
        </w:rPr>
        <w:t>MINDSTORMS</w:t>
      </w:r>
      <w:r w:rsidRPr="001153C9">
        <w:rPr>
          <w:rFonts w:ascii="Times New Roman" w:hAnsi="Times New Roman"/>
          <w:sz w:val="24"/>
          <w:szCs w:val="24"/>
        </w:rPr>
        <w:t xml:space="preserve">® </w:t>
      </w:r>
      <w:r w:rsidRPr="001153C9">
        <w:rPr>
          <w:rFonts w:ascii="Times New Roman" w:hAnsi="Times New Roman"/>
          <w:sz w:val="24"/>
          <w:szCs w:val="24"/>
          <w:lang w:val="en-US"/>
        </w:rPr>
        <w:t>Education</w:t>
      </w:r>
      <w:r w:rsidRPr="001153C9">
        <w:rPr>
          <w:rFonts w:ascii="Times New Roman" w:hAnsi="Times New Roman"/>
          <w:sz w:val="24"/>
          <w:szCs w:val="24"/>
        </w:rPr>
        <w:t>.</w:t>
      </w: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 xml:space="preserve"> Название деталей конструктора, варианты соединений деталей друг с другом.</w:t>
      </w:r>
    </w:p>
    <w:p w14:paraId="0AB32231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153C9">
        <w:rPr>
          <w:rFonts w:ascii="Times New Roman" w:eastAsia="Times New Roman" w:hAnsi="Times New Roman"/>
          <w:i/>
          <w:sz w:val="24"/>
          <w:szCs w:val="24"/>
          <w:lang w:eastAsia="ru-RU"/>
        </w:rPr>
        <w:t>Практика (1 ч.).</w:t>
      </w: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 xml:space="preserve"> Педагогическая диагностика: изучение стартовых возможностей обучающихся для освоения образовательной программы. </w:t>
      </w:r>
      <w:r w:rsidRPr="001153C9">
        <w:rPr>
          <w:rFonts w:ascii="Times New Roman" w:hAnsi="Times New Roman"/>
          <w:color w:val="000000"/>
          <w:sz w:val="24"/>
          <w:szCs w:val="24"/>
        </w:rPr>
        <w:t>Продемонстрировать комплектующие базового набора и сортировка деталей. Обусловить важность сохранения полной комплектации и целостности составляющих конструктора для дальнейшей эксплуатации.</w:t>
      </w:r>
    </w:p>
    <w:p w14:paraId="1533564B" w14:textId="77777777" w:rsidR="003E20F7" w:rsidRPr="001153C9" w:rsidRDefault="000C3F2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hyperlink r:id="rId9">
        <w:r w:rsidR="009E0DE4" w:rsidRPr="001153C9">
          <w:rPr>
            <w:rStyle w:val="a7"/>
            <w:rFonts w:ascii="Times New Roman" w:hAnsi="Times New Roman"/>
            <w:sz w:val="24"/>
            <w:szCs w:val="24"/>
          </w:rPr>
          <w:t>http://legoeducation.23video.com/v.ihtml/player.html?token=dae56cff6c5cb65993aeb3276e667f77&amp;source=embed&amp;photo%5fid=21338416&amp;autoPlay=0&amp;autoMute=0</w:t>
        </w:r>
      </w:hyperlink>
      <w:r w:rsidR="009E0DE4" w:rsidRPr="001153C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D824054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color w:val="000000"/>
          <w:sz w:val="24"/>
          <w:szCs w:val="24"/>
        </w:rPr>
        <w:t xml:space="preserve">Проведение игры «Знакомство с LEGO® MINDSTORMS® Education». Ознакомление с комплектом деталей для изучения робототехники: контроллер, сервоприводы, соединительные кабели, датчики-касания, ультразвуковой, освещения. Порты подключения. Название деталей, способы их крепления. Наглядная демонстрация основ работы с набором "LEGO Mindstorms Education EV3" и программой "LEGO Mindstorms Education EV3 Classroom" посредством проведения мастер-класса для общего понимания способов и средств достижения конструирования роботизированных систем и автоматических устройств. </w:t>
      </w:r>
      <w:hyperlink r:id="rId10">
        <w:r w:rsidRPr="001153C9">
          <w:rPr>
            <w:rStyle w:val="a7"/>
            <w:rFonts w:ascii="Times New Roman" w:hAnsi="Times New Roman"/>
            <w:color w:val="1155CC"/>
            <w:sz w:val="24"/>
            <w:szCs w:val="24"/>
          </w:rPr>
          <w:t>http://legoeducation.23video.com/v.ihtml/player.html?token=72bc41c7cb9dba22309f8cd826d478df&amp;source=embed&amp;photo%5fid=21338413&amp;autoPlay=0&amp;autoMute=0</w:t>
        </w:r>
      </w:hyperlink>
    </w:p>
    <w:p w14:paraId="38EAC27D" w14:textId="11D1D5FA" w:rsidR="003E20F7" w:rsidRPr="001153C9" w:rsidRDefault="009E0DE4">
      <w:pPr>
        <w:keepNext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iCs/>
          <w:sz w:val="24"/>
          <w:szCs w:val="24"/>
        </w:rPr>
        <w:t xml:space="preserve">Раздел 2. </w:t>
      </w:r>
      <w:r w:rsidRPr="001153C9">
        <w:rPr>
          <w:rFonts w:ascii="Times New Roman" w:hAnsi="Times New Roman"/>
          <w:b/>
          <w:sz w:val="24"/>
          <w:szCs w:val="24"/>
        </w:rPr>
        <w:t xml:space="preserve">Конструирование. </w:t>
      </w:r>
    </w:p>
    <w:p w14:paraId="21340583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Тема 2.1. Конструирование простых механизмов. </w:t>
      </w:r>
    </w:p>
    <w:p w14:paraId="63C42CBB" w14:textId="77777777" w:rsidR="003E20F7" w:rsidRPr="001153C9" w:rsidRDefault="009E0D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Cs/>
          <w:sz w:val="24"/>
          <w:szCs w:val="24"/>
        </w:rPr>
        <w:t>Знакомство с простыми механизмами, принципами их работы. Правила создания конструкций.</w:t>
      </w:r>
    </w:p>
    <w:p w14:paraId="77F50056" w14:textId="77777777" w:rsidR="003E20F7" w:rsidRPr="001153C9" w:rsidRDefault="009E0D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Cs/>
          <w:sz w:val="24"/>
          <w:szCs w:val="24"/>
        </w:rPr>
        <w:t xml:space="preserve">Знакомство с модулем </w:t>
      </w:r>
      <w:r w:rsidRPr="001153C9">
        <w:rPr>
          <w:rFonts w:ascii="Times New Roman" w:hAnsi="Times New Roman"/>
          <w:bCs/>
          <w:iCs/>
          <w:sz w:val="24"/>
          <w:szCs w:val="24"/>
          <w:lang w:val="en-US"/>
        </w:rPr>
        <w:t>EV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3. Разбор внешних и внутренних характеристик модуля, выявление функциональной необходимости и значимости модуля. </w:t>
      </w:r>
      <w:r w:rsidRPr="001153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Изучение способов зарядки модуля EV3.</w:t>
      </w:r>
    </w:p>
    <w:p w14:paraId="0D1ACD7E" w14:textId="77777777" w:rsidR="003E20F7" w:rsidRPr="001153C9" w:rsidRDefault="009E0D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53C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Практика. </w:t>
      </w: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Создание простых конструкций. Сборка модели «Приводная платформа», запуск с помощью функциональных кнопок модуля </w:t>
      </w:r>
      <w:r w:rsidRPr="001153C9">
        <w:rPr>
          <w:rFonts w:ascii="Times New Roman" w:eastAsia="Times New Roman" w:hAnsi="Times New Roman"/>
          <w:sz w:val="24"/>
          <w:szCs w:val="24"/>
          <w:lang w:val="en-US" w:eastAsia="ru-RU"/>
        </w:rPr>
        <w:t>EV</w:t>
      </w: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>3.</w:t>
      </w:r>
    </w:p>
    <w:p w14:paraId="584A2421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Тема 2.2. Устойчивость и прочность конструкций. </w:t>
      </w:r>
    </w:p>
    <w:p w14:paraId="2F58D929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 .</w:t>
      </w:r>
      <w:r w:rsidRPr="001153C9">
        <w:rPr>
          <w:rFonts w:ascii="Times New Roman" w:hAnsi="Times New Roman"/>
          <w:bCs/>
          <w:iCs/>
          <w:sz w:val="24"/>
          <w:szCs w:val="24"/>
        </w:rPr>
        <w:t>Равновесие и устойчивость конструкций. Балансирование. Прочность конструкций, жесткость.</w:t>
      </w: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</w:rPr>
        <w:t>Способы увеличения прочности.</w:t>
      </w:r>
    </w:p>
    <w:p w14:paraId="7E8FC532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 xml:space="preserve">Практика </w:t>
      </w:r>
      <w:r w:rsidRPr="001153C9">
        <w:rPr>
          <w:rFonts w:ascii="Times New Roman" w:hAnsi="Times New Roman"/>
          <w:sz w:val="24"/>
          <w:szCs w:val="24"/>
        </w:rPr>
        <w:t xml:space="preserve">Выполнение заданий на определение </w:t>
      </w:r>
      <w:r w:rsidRPr="001153C9">
        <w:rPr>
          <w:rFonts w:ascii="Times New Roman" w:hAnsi="Times New Roman"/>
          <w:bCs/>
          <w:iCs/>
          <w:sz w:val="24"/>
          <w:szCs w:val="24"/>
        </w:rPr>
        <w:t>равновесия и устойчивости конструкций, прочности и жесткости конструкций. Работа с набором «</w:t>
      </w:r>
      <w:r w:rsidRPr="001153C9">
        <w:rPr>
          <w:rFonts w:ascii="Times New Roman" w:hAnsi="Times New Roman"/>
          <w:bCs/>
          <w:iCs/>
          <w:sz w:val="24"/>
          <w:szCs w:val="24"/>
          <w:lang w:val="en-US"/>
        </w:rPr>
        <w:t>LEGO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  <w:lang w:val="en-US"/>
        </w:rPr>
        <w:t>Education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  <w:lang w:val="en-US"/>
        </w:rPr>
        <w:t>Machines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  <w:lang w:val="en-US"/>
        </w:rPr>
        <w:t>and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  <w:lang w:val="en-US"/>
        </w:rPr>
        <w:t>Mechanisms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 Пневматика». Сбор в парах модели «Подъёмная платформа». </w:t>
      </w:r>
    </w:p>
    <w:p w14:paraId="6C8CFE0E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lastRenderedPageBreak/>
        <w:t>Тема 2.3. Рычаг. Точка опоры.</w:t>
      </w:r>
    </w:p>
    <w:p w14:paraId="77FB58B1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Теория.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 Рычаг. Точка опоры. Плечи рычага. Закон рычага. Ось вращения. Применение рычага в повседневной жизни. Выявление трех типов рычагов, их главные отличая.</w:t>
      </w:r>
    </w:p>
    <w:p w14:paraId="00867704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Практика.</w:t>
      </w: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>Сборка и отладка рычага. Работа</w:t>
      </w:r>
      <w:r w:rsidRPr="001153C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>с</w:t>
      </w:r>
      <w:r w:rsidRPr="001153C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>набором</w:t>
      </w:r>
      <w:r w:rsidRPr="001153C9">
        <w:rPr>
          <w:rFonts w:ascii="Times New Roman" w:hAnsi="Times New Roman"/>
          <w:sz w:val="24"/>
          <w:szCs w:val="24"/>
          <w:lang w:val="en-US"/>
        </w:rPr>
        <w:t xml:space="preserve"> «LEGO Education Machines and Mechanisms </w:t>
      </w:r>
      <w:r w:rsidRPr="001153C9">
        <w:rPr>
          <w:rFonts w:ascii="Times New Roman" w:hAnsi="Times New Roman"/>
          <w:sz w:val="24"/>
          <w:szCs w:val="24"/>
        </w:rPr>
        <w:t>Пневматика</w:t>
      </w:r>
      <w:r w:rsidRPr="001153C9">
        <w:rPr>
          <w:rFonts w:ascii="Times New Roman" w:hAnsi="Times New Roman"/>
          <w:sz w:val="24"/>
          <w:szCs w:val="24"/>
          <w:lang w:val="en-US"/>
        </w:rPr>
        <w:t xml:space="preserve">». </w:t>
      </w:r>
      <w:r w:rsidRPr="001153C9">
        <w:rPr>
          <w:rFonts w:ascii="Times New Roman" w:hAnsi="Times New Roman"/>
          <w:sz w:val="24"/>
          <w:szCs w:val="24"/>
        </w:rPr>
        <w:t>Сбор в парах модели «Роборука».</w:t>
      </w:r>
    </w:p>
    <w:p w14:paraId="4190798B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Тема 2.4. Колесо, ось. </w:t>
      </w:r>
    </w:p>
    <w:p w14:paraId="5E939FF7" w14:textId="77777777" w:rsidR="003E20F7" w:rsidRPr="001153C9" w:rsidRDefault="009E0DE4">
      <w:pPr>
        <w:pStyle w:val="a6"/>
        <w:ind w:firstLine="567"/>
        <w:rPr>
          <w:lang w:val="ru-RU"/>
        </w:rPr>
      </w:pPr>
      <w:r w:rsidRPr="001153C9">
        <w:rPr>
          <w:bCs/>
          <w:i/>
          <w:iCs/>
          <w:lang w:val="ru-RU"/>
        </w:rPr>
        <w:t xml:space="preserve">Теория </w:t>
      </w:r>
      <w:r w:rsidRPr="001153C9">
        <w:rPr>
          <w:bCs/>
          <w:iCs/>
          <w:lang w:val="ru-RU"/>
        </w:rPr>
        <w:t xml:space="preserve">. </w:t>
      </w:r>
      <w:r w:rsidRPr="001153C9">
        <w:rPr>
          <w:lang w:val="ru-RU"/>
        </w:rPr>
        <w:t>Колесо. История создания колес. Ось. Поступательное движение конструкции за счет вращения колес. Сила трения.</w:t>
      </w:r>
    </w:p>
    <w:p w14:paraId="606C9D32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 .</w:t>
      </w:r>
      <w:r w:rsidRPr="001153C9">
        <w:rPr>
          <w:rFonts w:ascii="Times New Roman" w:hAnsi="Times New Roman"/>
          <w:sz w:val="24"/>
          <w:szCs w:val="24"/>
        </w:rPr>
        <w:t xml:space="preserve"> Сборка и отладка колеса и оси. Индивидуальный сбор модели «Трицикл». Работа с ИК – управлением.</w:t>
      </w:r>
    </w:p>
    <w:p w14:paraId="41D77888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>Тема 2.5. Блоки, шкивы.</w:t>
      </w:r>
    </w:p>
    <w:p w14:paraId="0237CC6E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 .</w:t>
      </w:r>
      <w:r w:rsidRPr="001153C9">
        <w:rPr>
          <w:rFonts w:ascii="Times New Roman" w:hAnsi="Times New Roman"/>
          <w:bCs/>
          <w:iCs/>
          <w:sz w:val="24"/>
          <w:szCs w:val="24"/>
        </w:rPr>
        <w:t>Принципы работы механизмов с использование шкивов. Колеса с желобком по ободу. Блоки, шкивы.</w:t>
      </w:r>
    </w:p>
    <w:p w14:paraId="31AA5554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 .</w:t>
      </w:r>
      <w:r w:rsidRPr="001153C9">
        <w:rPr>
          <w:rFonts w:ascii="Times New Roman" w:hAnsi="Times New Roman"/>
          <w:sz w:val="24"/>
          <w:szCs w:val="24"/>
        </w:rPr>
        <w:t xml:space="preserve">Сборка и отладка колеса </w:t>
      </w:r>
      <w:r w:rsidRPr="001153C9">
        <w:rPr>
          <w:rFonts w:ascii="Times New Roman" w:hAnsi="Times New Roman"/>
          <w:bCs/>
          <w:iCs/>
          <w:sz w:val="24"/>
          <w:szCs w:val="24"/>
        </w:rPr>
        <w:t>с желобком по ободу, блоков</w:t>
      </w:r>
      <w:r w:rsidRPr="001153C9">
        <w:rPr>
          <w:rFonts w:ascii="Times New Roman" w:hAnsi="Times New Roman"/>
          <w:sz w:val="24"/>
          <w:szCs w:val="24"/>
        </w:rPr>
        <w:t>. Работа</w:t>
      </w:r>
      <w:r w:rsidRPr="001153C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>с</w:t>
      </w:r>
      <w:r w:rsidRPr="001153C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>набором</w:t>
      </w:r>
      <w:r w:rsidRPr="001153C9">
        <w:rPr>
          <w:rFonts w:ascii="Times New Roman" w:hAnsi="Times New Roman"/>
          <w:sz w:val="24"/>
          <w:szCs w:val="24"/>
          <w:lang w:val="en-US"/>
        </w:rPr>
        <w:t xml:space="preserve"> «LEGO Education Machines and Mechanisms </w:t>
      </w:r>
      <w:r w:rsidRPr="001153C9">
        <w:rPr>
          <w:rFonts w:ascii="Times New Roman" w:hAnsi="Times New Roman"/>
          <w:sz w:val="24"/>
          <w:szCs w:val="24"/>
        </w:rPr>
        <w:t>Пневматика</w:t>
      </w:r>
      <w:r w:rsidRPr="001153C9">
        <w:rPr>
          <w:rFonts w:ascii="Times New Roman" w:hAnsi="Times New Roman"/>
          <w:sz w:val="24"/>
          <w:szCs w:val="24"/>
          <w:lang w:val="en-US"/>
        </w:rPr>
        <w:t xml:space="preserve">». </w:t>
      </w:r>
      <w:r w:rsidRPr="001153C9">
        <w:rPr>
          <w:rFonts w:ascii="Times New Roman" w:hAnsi="Times New Roman"/>
          <w:sz w:val="24"/>
          <w:szCs w:val="24"/>
        </w:rPr>
        <w:t>Сбор в парах модели «Подъемный кран».</w:t>
      </w:r>
    </w:p>
    <w:p w14:paraId="6E98484A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Тема 2.6. Ременная передача. </w:t>
      </w:r>
    </w:p>
    <w:p w14:paraId="631A2861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Теория.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 Ременная передача. Ведущий и ведомый шкив. Повышающая и понижающая передача. Направление вращения.</w:t>
      </w:r>
    </w:p>
    <w:p w14:paraId="7D8C07D9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</w:t>
      </w:r>
      <w:r w:rsidRPr="001153C9">
        <w:rPr>
          <w:rFonts w:ascii="Times New Roman" w:hAnsi="Times New Roman"/>
          <w:bCs/>
          <w:iCs/>
          <w:sz w:val="24"/>
          <w:szCs w:val="24"/>
        </w:rPr>
        <w:t>.</w:t>
      </w:r>
      <w:r w:rsidRPr="001153C9">
        <w:rPr>
          <w:rFonts w:ascii="Times New Roman" w:hAnsi="Times New Roman"/>
          <w:sz w:val="24"/>
          <w:szCs w:val="24"/>
        </w:rPr>
        <w:t xml:space="preserve"> Механизм «Танцующе полы». Сборка и отладка ременной передачи.</w:t>
      </w:r>
    </w:p>
    <w:p w14:paraId="0015FE48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>Тема 2.7. Зубчатые колеса</w:t>
      </w:r>
    </w:p>
    <w:p w14:paraId="66C8B9BD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Теория.</w:t>
      </w:r>
      <w:r w:rsidRPr="001153C9">
        <w:rPr>
          <w:rFonts w:ascii="Times New Roman" w:hAnsi="Times New Roman"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</w:rPr>
        <w:t>Зубчатые колеса. Зубчатое зацепление. Зубчатая передача. Направление вращения.</w:t>
      </w: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</w:rPr>
        <w:t>Повышающая и понижающая передача. Ведущее, ведомое, промежуточное зубчатое колесо.</w:t>
      </w:r>
    </w:p>
    <w:p w14:paraId="3D8A8099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 .</w:t>
      </w:r>
      <w:r w:rsidRPr="001153C9">
        <w:rPr>
          <w:rFonts w:ascii="Times New Roman" w:hAnsi="Times New Roman"/>
          <w:sz w:val="24"/>
          <w:szCs w:val="24"/>
        </w:rPr>
        <w:t xml:space="preserve"> Сборка и отладка механизмов с зубчатыми колесами. Разделение учеников на группы, сбор модели на выбор «Дверь», «Тонка-тяга». Выявление преимуществ, недостатков, общего функционала каждой модели.</w:t>
      </w:r>
    </w:p>
    <w:p w14:paraId="05743524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ru-RU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Тема 2.8. </w:t>
      </w:r>
      <w:r w:rsidRPr="001153C9"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ru-RU"/>
        </w:rPr>
        <w:t xml:space="preserve">Конструирование с ограничениями в рамках заданной темы. </w:t>
      </w:r>
    </w:p>
    <w:p w14:paraId="56276B76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 .Понятие ограничений.</w:t>
      </w:r>
    </w:p>
    <w:p w14:paraId="41526F59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ru-RU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Практика.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 Создание схемы. Конструирование по собственной схеме в рамках заданной темы. Объединение учеников в пары, создание робота с использованием двух больших моторов. Представление работы.</w:t>
      </w:r>
    </w:p>
    <w:p w14:paraId="12868F3D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>Тема 2.9. Подведение итогов по р.2 «Конструирование простых механизмов». 2 ч.</w:t>
      </w:r>
    </w:p>
    <w:p w14:paraId="4F31CBD6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 (2 ч.).</w:t>
      </w: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</w:rPr>
        <w:t>Создание конструкции с использованием изученных механизмов. Создание инициальных проектов – «Гоночная машина». Представление и защита моделей.</w:t>
      </w:r>
    </w:p>
    <w:p w14:paraId="44659ED1" w14:textId="77777777" w:rsidR="003E20F7" w:rsidRPr="001153C9" w:rsidRDefault="003E20F7">
      <w:pPr>
        <w:keepNext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098A9C1C" w14:textId="3A0AA406" w:rsidR="003E20F7" w:rsidRPr="001153C9" w:rsidRDefault="009E0DE4">
      <w:pPr>
        <w:keepNext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Раздел 3. Программирование </w:t>
      </w:r>
    </w:p>
    <w:p w14:paraId="25938C08" w14:textId="77777777" w:rsidR="003E20F7" w:rsidRPr="001153C9" w:rsidRDefault="003E20F7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286FC8AD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Тема 3.1. Работа с компьютером. </w:t>
      </w:r>
    </w:p>
    <w:p w14:paraId="63727068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 . Общие сведения о компьютере/ноутбуке. Организация работы с компьютерной техникой. Правила безопасного поведения на занятии. Поведение в случае ЧС</w:t>
      </w: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r w:rsidRPr="001153C9">
        <w:rPr>
          <w:rFonts w:ascii="Times New Roman" w:hAnsi="Times New Roman"/>
          <w:bCs/>
          <w:iCs/>
          <w:sz w:val="24"/>
          <w:szCs w:val="24"/>
        </w:rPr>
        <w:t>Внутренние и внешние устройства компьютера. Внутренняя и внешняя память. Принципы работы.</w:t>
      </w:r>
      <w:r w:rsidRPr="001153C9">
        <w:rPr>
          <w:rFonts w:ascii="Times New Roman" w:hAnsi="Times New Roman"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</w:rPr>
        <w:t>Операционная система WINDOWS. Клавиатура. Функциональные клавиши.</w:t>
      </w:r>
    </w:p>
    <w:p w14:paraId="384F44A3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. Работа в среде Windows. Упражнения на отработку навыка использования функциональных клавиш в приложении </w:t>
      </w:r>
      <w:r w:rsidRPr="001153C9">
        <w:rPr>
          <w:rFonts w:ascii="Times New Roman" w:hAnsi="Times New Roman"/>
          <w:bCs/>
          <w:iCs/>
          <w:sz w:val="24"/>
          <w:szCs w:val="24"/>
          <w:lang w:val="en-US"/>
        </w:rPr>
        <w:t>Lego</w:t>
      </w:r>
      <w:r w:rsidRPr="001153C9">
        <w:rPr>
          <w:rFonts w:ascii="Times New Roman" w:hAnsi="Times New Roman"/>
          <w:bCs/>
          <w:iCs/>
          <w:sz w:val="24"/>
          <w:szCs w:val="24"/>
        </w:rPr>
        <w:t>.</w:t>
      </w:r>
    </w:p>
    <w:p w14:paraId="5408E88C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Тема 3.2. </w:t>
      </w:r>
      <w:r w:rsidRPr="001153C9">
        <w:rPr>
          <w:rFonts w:ascii="Times New Roman" w:eastAsia="Times New Roman" w:hAnsi="Times New Roman"/>
          <w:b/>
          <w:color w:val="000000"/>
          <w:kern w:val="2"/>
          <w:sz w:val="24"/>
          <w:szCs w:val="24"/>
          <w:lang w:eastAsia="ru-RU"/>
        </w:rPr>
        <w:t>Программирование роботов и отладка функционирования в среде</w:t>
      </w:r>
      <w:r w:rsidRPr="001153C9">
        <w:rPr>
          <w:rFonts w:ascii="Times New Roman" w:hAnsi="Times New Roman"/>
          <w:b/>
          <w:sz w:val="24"/>
          <w:szCs w:val="24"/>
        </w:rPr>
        <w:t xml:space="preserve"> </w:t>
      </w:r>
      <w:r w:rsidRPr="001153C9">
        <w:rPr>
          <w:rFonts w:ascii="Times New Roman" w:hAnsi="Times New Roman"/>
          <w:b/>
          <w:sz w:val="24"/>
          <w:szCs w:val="24"/>
          <w:lang w:val="en-US"/>
        </w:rPr>
        <w:t>LEGO</w:t>
      </w:r>
      <w:r w:rsidRPr="001153C9">
        <w:rPr>
          <w:rFonts w:ascii="Times New Roman" w:hAnsi="Times New Roman"/>
          <w:b/>
          <w:sz w:val="24"/>
          <w:szCs w:val="24"/>
        </w:rPr>
        <w:t xml:space="preserve">® </w:t>
      </w:r>
      <w:r w:rsidRPr="001153C9">
        <w:rPr>
          <w:rFonts w:ascii="Times New Roman" w:hAnsi="Times New Roman"/>
          <w:b/>
          <w:sz w:val="24"/>
          <w:szCs w:val="24"/>
          <w:lang w:val="en-US"/>
        </w:rPr>
        <w:t>MINDSTORMS</w:t>
      </w:r>
      <w:r w:rsidRPr="001153C9">
        <w:rPr>
          <w:rFonts w:ascii="Times New Roman" w:hAnsi="Times New Roman"/>
          <w:b/>
          <w:sz w:val="24"/>
          <w:szCs w:val="24"/>
        </w:rPr>
        <w:t xml:space="preserve">® </w:t>
      </w:r>
      <w:r w:rsidRPr="001153C9">
        <w:rPr>
          <w:rFonts w:ascii="Times New Roman" w:hAnsi="Times New Roman"/>
          <w:b/>
          <w:sz w:val="24"/>
          <w:szCs w:val="24"/>
          <w:lang w:val="en-US"/>
        </w:rPr>
        <w:t>Education</w:t>
      </w:r>
      <w:r w:rsidRPr="001153C9">
        <w:rPr>
          <w:rFonts w:ascii="Times New Roman" w:hAnsi="Times New Roman"/>
          <w:b/>
          <w:sz w:val="24"/>
          <w:szCs w:val="24"/>
        </w:rPr>
        <w:t xml:space="preserve">. </w:t>
      </w:r>
    </w:p>
    <w:p w14:paraId="74CE19B3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. Серво привод. Датчики </w:t>
      </w:r>
      <w:r w:rsidRPr="001153C9">
        <w:rPr>
          <w:rFonts w:ascii="Times New Roman" w:eastAsia="Times New Roman" w:hAnsi="Times New Roman"/>
          <w:sz w:val="24"/>
          <w:szCs w:val="24"/>
          <w:lang w:val="en-US" w:eastAsia="ru-RU"/>
        </w:rPr>
        <w:t>LEGO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. Основные понятия и термины. Значение цветных блоков в среде </w:t>
      </w:r>
      <w:r w:rsidRPr="001153C9">
        <w:rPr>
          <w:rFonts w:ascii="Times New Roman" w:eastAsia="Times New Roman" w:hAnsi="Times New Roman"/>
          <w:sz w:val="24"/>
          <w:szCs w:val="24"/>
          <w:lang w:val="en-US" w:eastAsia="ru-RU"/>
        </w:rPr>
        <w:t>LEGO</w:t>
      </w:r>
      <w:r w:rsidRPr="001153C9">
        <w:rPr>
          <w:rFonts w:ascii="Times New Roman" w:hAnsi="Times New Roman"/>
          <w:bCs/>
          <w:iCs/>
          <w:sz w:val="24"/>
          <w:szCs w:val="24"/>
        </w:rPr>
        <w:t>. Принципы работы первых механизмов. Беспроводные соединения.</w:t>
      </w:r>
      <w:r w:rsidRPr="001153C9">
        <w:rPr>
          <w:rFonts w:ascii="Times New Roman" w:hAnsi="Times New Roman"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Bluetooth. Смарт хаб. Датчики </w:t>
      </w:r>
      <w:r w:rsidRPr="001153C9">
        <w:rPr>
          <w:rFonts w:ascii="Times New Roman" w:eastAsia="Times New Roman" w:hAnsi="Times New Roman"/>
          <w:sz w:val="24"/>
          <w:szCs w:val="24"/>
          <w:lang w:val="en-US" w:eastAsia="ru-RU"/>
        </w:rPr>
        <w:t>LEGO</w:t>
      </w:r>
      <w:r w:rsidRPr="001153C9">
        <w:rPr>
          <w:rFonts w:ascii="Times New Roman" w:hAnsi="Times New Roman"/>
          <w:bCs/>
          <w:iCs/>
          <w:sz w:val="24"/>
          <w:szCs w:val="24"/>
        </w:rPr>
        <w:t>, особенности их работы.</w:t>
      </w:r>
    </w:p>
    <w:p w14:paraId="21BCD5E0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Практика.</w:t>
      </w: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Работа в среде </w:t>
      </w:r>
      <w:r w:rsidRPr="001153C9">
        <w:rPr>
          <w:rFonts w:ascii="Times New Roman" w:eastAsia="Times New Roman" w:hAnsi="Times New Roman"/>
          <w:sz w:val="24"/>
          <w:szCs w:val="24"/>
          <w:lang w:val="en-US" w:eastAsia="ru-RU"/>
        </w:rPr>
        <w:t>LEGO</w:t>
      </w:r>
      <w:r w:rsidRPr="001153C9">
        <w:rPr>
          <w:rFonts w:ascii="Times New Roman" w:hAnsi="Times New Roman"/>
          <w:bCs/>
          <w:iCs/>
          <w:sz w:val="24"/>
          <w:szCs w:val="24"/>
        </w:rPr>
        <w:t xml:space="preserve">. Создание подвижных конструкций по схеме и без нее, отладка их функционирования. Проведение опытов с цветными блоками в среде </w:t>
      </w:r>
      <w:r w:rsidRPr="001153C9">
        <w:rPr>
          <w:rFonts w:ascii="Times New Roman" w:eastAsia="Times New Roman" w:hAnsi="Times New Roman"/>
          <w:sz w:val="24"/>
          <w:szCs w:val="24"/>
          <w:lang w:val="en-US" w:eastAsia="ru-RU"/>
        </w:rPr>
        <w:t>LEGO</w:t>
      </w:r>
      <w:r w:rsidRPr="001153C9">
        <w:rPr>
          <w:rFonts w:ascii="Times New Roman" w:hAnsi="Times New Roman"/>
          <w:bCs/>
          <w:iCs/>
          <w:sz w:val="24"/>
          <w:szCs w:val="24"/>
        </w:rPr>
        <w:t>. Создание подвижных, более сложных конструкций, с использованием ресурсного набора, отладка их функционирования. Создание подвижных, автономных конструкций с использованием ресурсного набора, отладка их функционирования.</w:t>
      </w:r>
    </w:p>
    <w:p w14:paraId="6465B0F0" w14:textId="4543499B" w:rsidR="003E20F7" w:rsidRPr="001153C9" w:rsidRDefault="009E0DE4">
      <w:pPr>
        <w:keepNext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lastRenderedPageBreak/>
        <w:t xml:space="preserve">Раздел 4. </w:t>
      </w:r>
      <w:r w:rsidRPr="001153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Проектная деятельность. </w:t>
      </w:r>
    </w:p>
    <w:p w14:paraId="2C41DABA" w14:textId="416B8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>Тема 4.1. Основы проектной деятельности.</w:t>
      </w:r>
    </w:p>
    <w:p w14:paraId="7570EEDA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</w:t>
      </w:r>
      <w:r w:rsidRPr="001153C9">
        <w:rPr>
          <w:rFonts w:ascii="Times New Roman" w:hAnsi="Times New Roman"/>
          <w:bCs/>
          <w:iCs/>
          <w:sz w:val="24"/>
          <w:szCs w:val="24"/>
        </w:rPr>
        <w:t>. Что собой представляет проект? Этапы разработки учебного проекта. Особенности создания проектных работ.</w:t>
      </w:r>
    </w:p>
    <w:p w14:paraId="088826DF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 xml:space="preserve">Практика. </w:t>
      </w:r>
      <w:r w:rsidRPr="001153C9">
        <w:rPr>
          <w:rFonts w:ascii="Times New Roman" w:hAnsi="Times New Roman"/>
          <w:bCs/>
          <w:iCs/>
          <w:sz w:val="24"/>
          <w:szCs w:val="24"/>
        </w:rPr>
        <w:t>Игра на сплочения группы и командообразование</w:t>
      </w:r>
      <w:r w:rsidRPr="001153C9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6A47EE49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Тема 4.2. Создание проектных работ. </w:t>
      </w:r>
    </w:p>
    <w:p w14:paraId="648D45FA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Теория</w:t>
      </w:r>
      <w:r w:rsidRPr="001153C9">
        <w:rPr>
          <w:rFonts w:ascii="Times New Roman" w:hAnsi="Times New Roman"/>
          <w:bCs/>
          <w:iCs/>
          <w:sz w:val="24"/>
          <w:szCs w:val="24"/>
        </w:rPr>
        <w:t>. Выбор темы проекта. Определение цели и задач проектирования. Составление плана работы. Определение этапов и проектирования и распределение ролей.</w:t>
      </w:r>
    </w:p>
    <w:p w14:paraId="1AC27166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Cs/>
          <w:sz w:val="24"/>
          <w:szCs w:val="24"/>
        </w:rPr>
        <w:t>Работа в команде. Рефлексия деятельности.</w:t>
      </w:r>
    </w:p>
    <w:p w14:paraId="308506E9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Cs/>
          <w:sz w:val="24"/>
          <w:szCs w:val="24"/>
        </w:rPr>
        <w:t>Правила подготовки презентации проекта и публичного выступления.</w:t>
      </w:r>
    </w:p>
    <w:p w14:paraId="7A66DC9A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</w:t>
      </w:r>
      <w:r w:rsidRPr="001153C9">
        <w:rPr>
          <w:rFonts w:ascii="Times New Roman" w:hAnsi="Times New Roman"/>
          <w:bCs/>
          <w:iCs/>
          <w:sz w:val="24"/>
          <w:szCs w:val="24"/>
        </w:rPr>
        <w:t>. Разработка индивидуальных и коллективных проектов по выбранной теме. Оформление проектной работы и подготовка к защите.</w:t>
      </w:r>
    </w:p>
    <w:p w14:paraId="5729F67B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Тема 4.3. Защита проектов. </w:t>
      </w:r>
    </w:p>
    <w:p w14:paraId="7FE1B44E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>Практика.</w:t>
      </w: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153C9">
        <w:rPr>
          <w:rFonts w:ascii="Times New Roman" w:hAnsi="Times New Roman"/>
          <w:bCs/>
          <w:iCs/>
          <w:sz w:val="24"/>
          <w:szCs w:val="24"/>
        </w:rPr>
        <w:t>Презентация индивидуальных и коллективных проектов. Обсуждение результатов.</w:t>
      </w:r>
    </w:p>
    <w:p w14:paraId="10CF1C8F" w14:textId="5538B6FF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153C9">
        <w:rPr>
          <w:rFonts w:ascii="Times New Roman" w:hAnsi="Times New Roman"/>
          <w:b/>
          <w:bCs/>
          <w:iCs/>
          <w:sz w:val="24"/>
          <w:szCs w:val="24"/>
        </w:rPr>
        <w:t xml:space="preserve">Раздел 5. Подведение итогов. </w:t>
      </w:r>
    </w:p>
    <w:p w14:paraId="7487561D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1153C9">
        <w:rPr>
          <w:rFonts w:ascii="Times New Roman" w:hAnsi="Times New Roman"/>
          <w:bCs/>
          <w:i/>
          <w:iCs/>
          <w:sz w:val="24"/>
          <w:szCs w:val="24"/>
        </w:rPr>
        <w:t xml:space="preserve">Практика. </w:t>
      </w:r>
      <w:r w:rsidRPr="001153C9">
        <w:rPr>
          <w:rFonts w:ascii="Times New Roman" w:hAnsi="Times New Roman"/>
          <w:bCs/>
          <w:iCs/>
          <w:sz w:val="24"/>
          <w:szCs w:val="24"/>
        </w:rPr>
        <w:t>Педагогическая диагностика: определение эффективности освоения образовательной программы обучающимися. Викторина «Роботех». Детско-родительское занятие: «Выставка проектов обучающихся».</w:t>
      </w:r>
    </w:p>
    <w:p w14:paraId="06FF9146" w14:textId="77777777" w:rsidR="003E20F7" w:rsidRPr="001153C9" w:rsidRDefault="003E20F7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396217B" w14:textId="77777777" w:rsidR="003E20F7" w:rsidRPr="001153C9" w:rsidRDefault="003E20F7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18F35F0" w14:textId="77777777" w:rsidR="003E20F7" w:rsidRPr="001153C9" w:rsidRDefault="009E0DE4">
      <w:pPr>
        <w:pStyle w:val="af9"/>
        <w:numPr>
          <w:ilvl w:val="0"/>
          <w:numId w:val="10"/>
        </w:numPr>
        <w:spacing w:after="0" w:line="240" w:lineRule="auto"/>
        <w:jc w:val="center"/>
        <w:rPr>
          <w:b/>
          <w:szCs w:val="24"/>
        </w:rPr>
      </w:pPr>
      <w:r w:rsidRPr="001153C9">
        <w:rPr>
          <w:b/>
          <w:szCs w:val="24"/>
        </w:rPr>
        <w:t>Методическое и материально-техническое обеспечение программы.</w:t>
      </w:r>
    </w:p>
    <w:p w14:paraId="7E15123F" w14:textId="77777777" w:rsidR="003E20F7" w:rsidRPr="001153C9" w:rsidRDefault="003E20F7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14:paraId="096A07D5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1153C9">
        <w:rPr>
          <w:rFonts w:ascii="Times New Roman" w:hAnsi="Times New Roman"/>
          <w:b/>
          <w:bCs/>
          <w:sz w:val="24"/>
          <w:szCs w:val="24"/>
        </w:rPr>
        <w:t>Материально-техническое оснащение:</w:t>
      </w:r>
    </w:p>
    <w:p w14:paraId="43BB1D1E" w14:textId="77777777" w:rsidR="003E20F7" w:rsidRPr="001153C9" w:rsidRDefault="009E0DE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bidi="en-US"/>
        </w:rPr>
      </w:pPr>
      <w:r w:rsidRPr="001153C9">
        <w:rPr>
          <w:rFonts w:ascii="Times New Roman" w:hAnsi="Times New Roman"/>
          <w:sz w:val="24"/>
          <w:szCs w:val="24"/>
        </w:rPr>
        <w:t xml:space="preserve">• робототехнический </w:t>
      </w:r>
      <w:r w:rsidRPr="001153C9">
        <w:rPr>
          <w:rFonts w:ascii="Times New Roman" w:hAnsi="Times New Roman"/>
          <w:color w:val="000000"/>
          <w:sz w:val="24"/>
          <w:szCs w:val="24"/>
          <w:lang w:bidi="en-US"/>
        </w:rPr>
        <w:t xml:space="preserve">комплекс </w:t>
      </w:r>
      <w:r w:rsidRPr="001153C9">
        <w:rPr>
          <w:rFonts w:ascii="Times New Roman" w:hAnsi="Times New Roman"/>
          <w:sz w:val="24"/>
          <w:szCs w:val="24"/>
          <w:lang w:val="en-US"/>
        </w:rPr>
        <w:t>LEGO</w:t>
      </w:r>
      <w:r w:rsidRPr="001153C9">
        <w:rPr>
          <w:rFonts w:ascii="Times New Roman" w:hAnsi="Times New Roman"/>
          <w:sz w:val="24"/>
          <w:szCs w:val="24"/>
        </w:rPr>
        <w:t xml:space="preserve">® </w:t>
      </w:r>
      <w:r w:rsidRPr="001153C9">
        <w:rPr>
          <w:rFonts w:ascii="Times New Roman" w:hAnsi="Times New Roman"/>
          <w:sz w:val="24"/>
          <w:szCs w:val="24"/>
          <w:lang w:val="en-US"/>
        </w:rPr>
        <w:t>MINDSTORMS</w:t>
      </w:r>
      <w:r w:rsidRPr="001153C9">
        <w:rPr>
          <w:rFonts w:ascii="Times New Roman" w:hAnsi="Times New Roman"/>
          <w:sz w:val="24"/>
          <w:szCs w:val="24"/>
        </w:rPr>
        <w:t xml:space="preserve">® </w:t>
      </w:r>
      <w:r w:rsidRPr="001153C9">
        <w:rPr>
          <w:rFonts w:ascii="Times New Roman" w:hAnsi="Times New Roman"/>
          <w:sz w:val="24"/>
          <w:szCs w:val="24"/>
          <w:lang w:val="en-US"/>
        </w:rPr>
        <w:t>Education</w:t>
      </w:r>
      <w:r w:rsidRPr="001153C9">
        <w:rPr>
          <w:rFonts w:ascii="Times New Roman" w:hAnsi="Times New Roman"/>
          <w:color w:val="000000"/>
          <w:sz w:val="24"/>
          <w:szCs w:val="24"/>
          <w:lang w:bidi="en-US"/>
        </w:rPr>
        <w:t>;</w:t>
      </w:r>
    </w:p>
    <w:p w14:paraId="7C58DE36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• технологические карты, диски с инструкциями;</w:t>
      </w:r>
    </w:p>
    <w:p w14:paraId="7851C768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• компьютеры, проектор, интерактивная доска и пр.</w:t>
      </w:r>
    </w:p>
    <w:p w14:paraId="745BE27B" w14:textId="77777777" w:rsidR="003E20F7" w:rsidRPr="001153C9" w:rsidRDefault="009E0DE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 xml:space="preserve">Дополнительная общеобразовательная программы «Программирование роботов» может реализовываться как в центре цифрового образования детей «IT-куб» </w:t>
      </w:r>
      <w:r w:rsidRPr="001153C9">
        <w:rPr>
          <w:rFonts w:ascii="Times New Roman" w:hAnsi="Times New Roman"/>
          <w:color w:val="000000"/>
          <w:sz w:val="24"/>
          <w:szCs w:val="24"/>
        </w:rPr>
        <w:t>муниципального бюджетного учреждения дополнительного образования города Ростова-на-Дону «Дворец творчества детей и молодежи», так</w:t>
      </w:r>
      <w:r w:rsidRPr="001153C9">
        <w:rPr>
          <w:rFonts w:ascii="Times New Roman" w:hAnsi="Times New Roman"/>
          <w:sz w:val="24"/>
          <w:szCs w:val="24"/>
        </w:rPr>
        <w:t xml:space="preserve"> и на базе общеобразовательной школы во внеурочное время.</w:t>
      </w:r>
    </w:p>
    <w:p w14:paraId="040C72B6" w14:textId="77777777" w:rsidR="003E20F7" w:rsidRPr="001153C9" w:rsidRDefault="009E0DE4">
      <w:pPr>
        <w:pStyle w:val="Default"/>
        <w:ind w:firstLine="567"/>
        <w:jc w:val="both"/>
      </w:pPr>
      <w:r w:rsidRPr="001153C9">
        <w:t xml:space="preserve">Современная личностно-ориентированная тенденция в педагогике, получившая свое отражение в Федеральных государственных образовательных стандартах школьного образования, связана с выходом на первый план личностно-ориентированного развития и самореализации ребенка в различных видах деятельности. Важным условием эффективного образования является </w:t>
      </w:r>
      <w:r w:rsidRPr="001153C9">
        <w:rPr>
          <w:lang w:eastAsia="ru-RU"/>
        </w:rPr>
        <w:t>развитие пространственного мышления, фантазии,</w:t>
      </w:r>
      <w:r w:rsidRPr="001153C9">
        <w:rPr>
          <w:rFonts w:eastAsia="Times New Roman"/>
          <w:lang w:eastAsia="ru-RU"/>
        </w:rPr>
        <w:t xml:space="preserve"> </w:t>
      </w:r>
      <w:r w:rsidRPr="001153C9">
        <w:t xml:space="preserve">исследовательской и конструкторской деятельности школьников. Задача каждого педагога - создать такие условия, которые активизировали бы познавательные действия обучающихся, развивали их учебную мотивацию. </w:t>
      </w:r>
      <w:r w:rsidRPr="001153C9">
        <w:rPr>
          <w:bCs/>
        </w:rPr>
        <w:t xml:space="preserve">В процессе реализации данной образовательной программы используются следующие педагогические технологии: </w:t>
      </w:r>
      <w:r w:rsidRPr="001153C9">
        <w:t>личностно-ориентированного, развивающего, дифференцированного обучения; проектно-исследовательской деятельности; технологии сотрудничества, а также интерактивная педагогическая технология нового поколения - лего-технологии.</w:t>
      </w:r>
    </w:p>
    <w:p w14:paraId="6C99647D" w14:textId="7BD13B83" w:rsidR="003E20F7" w:rsidRPr="001153C9" w:rsidRDefault="009E0DE4">
      <w:pPr>
        <w:pStyle w:val="Default"/>
        <w:ind w:firstLine="567"/>
        <w:jc w:val="both"/>
        <w:rPr>
          <w:rFonts w:eastAsia="Times New Roman"/>
          <w:lang w:eastAsia="ru-RU"/>
        </w:rPr>
      </w:pPr>
      <w:r w:rsidRPr="001153C9">
        <w:rPr>
          <w:shd w:val="clear" w:color="auto" w:fill="FFFFFF"/>
        </w:rPr>
        <w:t>Отличительной особенностью данной</w:t>
      </w:r>
      <w:r w:rsidRPr="001153C9">
        <w:rPr>
          <w:color w:val="222222"/>
          <w:shd w:val="clear" w:color="auto" w:fill="FFFFFF"/>
        </w:rPr>
        <w:t xml:space="preserve"> технологии </w:t>
      </w:r>
      <w:r w:rsidRPr="001153C9">
        <w:rPr>
          <w:shd w:val="clear" w:color="auto" w:fill="FFFFFF"/>
        </w:rPr>
        <w:t xml:space="preserve">является внедрение в педагогическую практику системно-деятельностного подхода, предполагающего чередование практических и умственных действий ребёнка, посредством образовательных конструкторов </w:t>
      </w:r>
      <w:r w:rsidRPr="001153C9">
        <w:rPr>
          <w:bCs/>
          <w:shd w:val="clear" w:color="auto" w:fill="FFFFFF"/>
          <w:lang w:val="en-US"/>
        </w:rPr>
        <w:t>L</w:t>
      </w:r>
      <w:r w:rsidRPr="001153C9">
        <w:rPr>
          <w:bCs/>
          <w:shd w:val="clear" w:color="auto" w:fill="FFFFFF"/>
        </w:rPr>
        <w:t>Е</w:t>
      </w:r>
      <w:r w:rsidRPr="001153C9">
        <w:rPr>
          <w:bCs/>
          <w:shd w:val="clear" w:color="auto" w:fill="FFFFFF"/>
          <w:lang w:val="en-US"/>
        </w:rPr>
        <w:t>G</w:t>
      </w:r>
      <w:r w:rsidRPr="001153C9">
        <w:rPr>
          <w:bCs/>
          <w:shd w:val="clear" w:color="auto" w:fill="FFFFFF"/>
        </w:rPr>
        <w:t>О</w:t>
      </w:r>
      <w:r w:rsidRPr="001153C9">
        <w:rPr>
          <w:shd w:val="clear" w:color="auto" w:fill="FFFFFF"/>
        </w:rPr>
        <w:t xml:space="preserve">, что </w:t>
      </w:r>
      <w:r w:rsidRPr="001153C9">
        <w:t xml:space="preserve">позволяет детям развиваться в логике: интерес - познание – техническое творчество. Конструирование и </w:t>
      </w:r>
      <w:r w:rsidR="00EA6A09" w:rsidRPr="001153C9">
        <w:t>Про</w:t>
      </w:r>
      <w:r w:rsidR="001153C9">
        <w:t>г</w:t>
      </w:r>
      <w:r w:rsidR="00EA6A09" w:rsidRPr="001153C9">
        <w:t>раммирование роботов</w:t>
      </w:r>
      <w:r w:rsidRPr="001153C9">
        <w:t xml:space="preserve"> способствуют формированию у детей младшего школьного возраста прединженерного мышления, начальных технических навыков, знакомят их с профессиями инженерно-технической направленности. </w:t>
      </w:r>
      <w:r w:rsidRPr="001153C9">
        <w:rPr>
          <w:rFonts w:eastAsia="Times New Roman"/>
          <w:lang w:eastAsia="ru-RU"/>
        </w:rPr>
        <w:t>В структуру прединженерного мышления входят рациональный, чувственно-эмоциональный и аксиологический элементы, память, воображение, фантазии, способности и др.</w:t>
      </w:r>
    </w:p>
    <w:p w14:paraId="53B10E56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lastRenderedPageBreak/>
        <w:t>Система LEGO MINDSTORMS Education, которая используется при реализации данной образовательной программы, состоит из усовершенствованного микропроцессорного устройства EV3, интерактивных серводвигателей, звуковых, ультразвуковых и других датчиков, интерфейса Bluetooth и многочисленных средств загрузки. Основанное на пиктограммах, программное обеспечение EV3 LEGO MINDSTORMS Education EV3 создано на базе ПО National Instruments LabVIEW™. Это отраслевой стандарт, используемый в различных инженерных и научно-исследовательских целях.</w:t>
      </w:r>
    </w:p>
    <w:p w14:paraId="4A7FEE0E" w14:textId="77777777" w:rsidR="003E20F7" w:rsidRPr="001153C9" w:rsidRDefault="009E0DE4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53C9">
        <w:rPr>
          <w:rFonts w:ascii="Times New Roman" w:hAnsi="Times New Roman"/>
          <w:sz w:val="24"/>
          <w:szCs w:val="24"/>
        </w:rPr>
        <w:t xml:space="preserve">Образовательный процесс проектируется с учетом основных </w:t>
      </w:r>
      <w:r w:rsidRPr="001153C9">
        <w:rPr>
          <w:rFonts w:ascii="Times New Roman" w:hAnsi="Times New Roman"/>
          <w:bCs/>
          <w:sz w:val="24"/>
          <w:szCs w:val="24"/>
        </w:rPr>
        <w:t>принципов педагогики:</w:t>
      </w:r>
      <w:r w:rsidRPr="001153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>доступности, наглядности,</w:t>
      </w:r>
      <w:r w:rsidRPr="001153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>последовательности и систематичности,</w:t>
      </w:r>
      <w:r w:rsidRPr="001153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53C9">
        <w:rPr>
          <w:rFonts w:ascii="Times New Roman" w:hAnsi="Times New Roman"/>
          <w:sz w:val="24"/>
          <w:szCs w:val="24"/>
        </w:rPr>
        <w:t>постепенности, учёта возрастных и индивидуальных особенностей детей.</w:t>
      </w:r>
    </w:p>
    <w:p w14:paraId="28DC6FBF" w14:textId="77777777" w:rsidR="003E20F7" w:rsidRPr="001153C9" w:rsidRDefault="009E0D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1153C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Основными методами обучения являются: словесный, наглядный, практический, проблемно-поисковый, эвристическая беседа.</w:t>
      </w:r>
    </w:p>
    <w:p w14:paraId="2BB7B201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153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Основная форма проведения занятий – практикум. В структуре каждого учебного занятия присутствуют различные формы и методы педагогической работы, например, вводная беседа, рассказ, инструктаж, комментированный алгоритм действия, лего-диктант, консультирование и др., что позволяет организовать разнообразную познавательную деятельность детей. Конструирование выполняется обучающимися в форме индивидуального или группового проекта индивидуально.</w:t>
      </w:r>
    </w:p>
    <w:p w14:paraId="41348C02" w14:textId="77777777" w:rsidR="003E20F7" w:rsidRPr="001153C9" w:rsidRDefault="009E0DE4">
      <w:pPr>
        <w:pStyle w:val="af4"/>
        <w:shd w:val="clear" w:color="auto" w:fill="FFFFFF"/>
        <w:spacing w:beforeAutospacing="0" w:after="0" w:afterAutospacing="0"/>
        <w:ind w:firstLine="567"/>
        <w:jc w:val="both"/>
      </w:pPr>
      <w:r w:rsidRPr="001153C9">
        <w:rPr>
          <w:color w:val="000000"/>
        </w:rPr>
        <w:t>Метод проектов обеспечивает вариативность учебного процесса с учетом уровня подготовки, интересов обучающихся и предполагает решение проблемы, предусматривающей, с одной стороны, использование разнообразных методов, средств обучения, а с другой - интегрирование знаний, умений из различных областей науки, техники, технологии, творческих областей.</w:t>
      </w:r>
      <w:r w:rsidRPr="001153C9">
        <w:t xml:space="preserve"> Разработка технологической карты, составление технического паспорта, сборка и построение алгоритма поведения модели позволяет учащимся самостоятельно освоить целый набор знаний из разных областей, в том числе робототехники, электроники, механики, программирования, что способствует повышению интереса к быстроразвивающейся науке робототехнике.</w:t>
      </w:r>
    </w:p>
    <w:p w14:paraId="17EBF2AF" w14:textId="77777777" w:rsidR="003E20F7" w:rsidRPr="001153C9" w:rsidRDefault="009E0DE4">
      <w:pPr>
        <w:pStyle w:val="af4"/>
        <w:shd w:val="clear" w:color="auto" w:fill="FFFFFF"/>
        <w:spacing w:beforeAutospacing="0" w:after="0" w:afterAutospacing="0"/>
        <w:ind w:firstLine="567"/>
        <w:jc w:val="both"/>
      </w:pPr>
      <w:r w:rsidRPr="001153C9">
        <w:t>Каждый проект осуществляется под руководством педагога, который оказывает помощь в определении темы и разработке структуры проекта, дает рекомендации по подготовке, выбору средств проектирования, обсуждает этапы его реализации. Роль педагога сводится к оказанию методической помощи, а каждый обучающийся учится работать самостоятельно, получать новые знания и использовать уже имеющиеся, творчески подходить к выполнению заданий и представлять свои работы.</w:t>
      </w:r>
    </w:p>
    <w:p w14:paraId="51C9E1C4" w14:textId="77777777" w:rsidR="003E20F7" w:rsidRPr="001153C9" w:rsidRDefault="009E0DE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Итоговые работы представляются на выставках технического творчества, что дает возможность учащимся оценить значимость своей деятельности, услышать и проанализировать отзывы со стороны сверстников и взрослых.</w:t>
      </w:r>
    </w:p>
    <w:p w14:paraId="48E6ECE7" w14:textId="77777777" w:rsidR="003E20F7" w:rsidRPr="001153C9" w:rsidRDefault="009E0D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53C9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Мониторинг образовательных результатов осуществляется посредством педагогического наблюдения в процессе выполнения обучающимися практических заданий. (Приложение 1).</w:t>
      </w:r>
    </w:p>
    <w:p w14:paraId="5E1B2572" w14:textId="77777777" w:rsidR="003E20F7" w:rsidRPr="001153C9" w:rsidRDefault="009E0D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53C9">
        <w:rPr>
          <w:rFonts w:ascii="Times New Roman" w:eastAsia="Times New Roman" w:hAnsi="Times New Roman"/>
          <w:sz w:val="24"/>
          <w:szCs w:val="24"/>
          <w:lang w:eastAsia="ru-RU"/>
        </w:rPr>
        <w:t>Диагностики личностного развития и уровня развития творческих способностей обучающихся проводится педагогом-психологом в начале и в конце освоения программы.</w:t>
      </w:r>
    </w:p>
    <w:p w14:paraId="527863D9" w14:textId="77777777" w:rsidR="003E20F7" w:rsidRPr="001153C9" w:rsidRDefault="009E0DE4">
      <w:pPr>
        <w:pStyle w:val="af4"/>
        <w:shd w:val="clear" w:color="auto" w:fill="FFFFFF"/>
        <w:spacing w:beforeAutospacing="0" w:after="0" w:afterAutospacing="0"/>
        <w:ind w:firstLine="709"/>
        <w:jc w:val="both"/>
      </w:pPr>
      <w:r w:rsidRPr="001153C9">
        <w:t>Предусматриваются различные формы подведения итогов реализации образовательной программы:</w:t>
      </w:r>
    </w:p>
    <w:p w14:paraId="6F9B6913" w14:textId="77777777" w:rsidR="003E20F7" w:rsidRPr="001153C9" w:rsidRDefault="009E0DE4">
      <w:pPr>
        <w:pStyle w:val="af4"/>
        <w:numPr>
          <w:ilvl w:val="0"/>
          <w:numId w:val="6"/>
        </w:numPr>
        <w:shd w:val="clear" w:color="auto" w:fill="FFFFFF"/>
        <w:spacing w:beforeAutospacing="0" w:after="0" w:afterAutospacing="0"/>
        <w:jc w:val="both"/>
      </w:pPr>
      <w:r w:rsidRPr="001153C9">
        <w:t xml:space="preserve">выставка, </w:t>
      </w:r>
    </w:p>
    <w:p w14:paraId="381AF7A9" w14:textId="77777777" w:rsidR="003E20F7" w:rsidRPr="001153C9" w:rsidRDefault="009E0DE4">
      <w:pPr>
        <w:pStyle w:val="af4"/>
        <w:numPr>
          <w:ilvl w:val="0"/>
          <w:numId w:val="6"/>
        </w:numPr>
        <w:shd w:val="clear" w:color="auto" w:fill="FFFFFF"/>
        <w:spacing w:beforeAutospacing="0" w:after="0" w:afterAutospacing="0"/>
        <w:jc w:val="both"/>
      </w:pPr>
      <w:r w:rsidRPr="001153C9">
        <w:t xml:space="preserve">соревнование, </w:t>
      </w:r>
    </w:p>
    <w:p w14:paraId="7D9BEEAD" w14:textId="77777777" w:rsidR="003E20F7" w:rsidRPr="001153C9" w:rsidRDefault="009E0DE4">
      <w:pPr>
        <w:pStyle w:val="af4"/>
        <w:numPr>
          <w:ilvl w:val="0"/>
          <w:numId w:val="6"/>
        </w:numPr>
        <w:shd w:val="clear" w:color="auto" w:fill="FFFFFF"/>
        <w:spacing w:beforeAutospacing="0" w:after="0" w:afterAutospacing="0"/>
        <w:jc w:val="both"/>
      </w:pPr>
      <w:r w:rsidRPr="001153C9">
        <w:t xml:space="preserve">внутригрупповой конкурс, </w:t>
      </w:r>
    </w:p>
    <w:p w14:paraId="62204C58" w14:textId="77777777" w:rsidR="003E20F7" w:rsidRPr="001153C9" w:rsidRDefault="009E0DE4">
      <w:pPr>
        <w:pStyle w:val="af4"/>
        <w:numPr>
          <w:ilvl w:val="0"/>
          <w:numId w:val="6"/>
        </w:numPr>
        <w:shd w:val="clear" w:color="auto" w:fill="FFFFFF"/>
        <w:spacing w:beforeAutospacing="0" w:after="0" w:afterAutospacing="0"/>
        <w:jc w:val="both"/>
      </w:pPr>
      <w:r w:rsidRPr="001153C9">
        <w:t>участие в олимпиадах, соревнованиях,</w:t>
      </w:r>
    </w:p>
    <w:p w14:paraId="0C1DC295" w14:textId="77777777" w:rsidR="003E20F7" w:rsidRPr="001153C9" w:rsidRDefault="009E0DE4">
      <w:pPr>
        <w:pStyle w:val="af4"/>
        <w:numPr>
          <w:ilvl w:val="0"/>
          <w:numId w:val="6"/>
        </w:numPr>
        <w:shd w:val="clear" w:color="auto" w:fill="FFFFFF"/>
        <w:spacing w:beforeAutospacing="0" w:after="0" w:afterAutospacing="0"/>
        <w:jc w:val="both"/>
      </w:pPr>
      <w:r w:rsidRPr="001153C9">
        <w:t>учебно-исследовательских конференциях,</w:t>
      </w:r>
    </w:p>
    <w:p w14:paraId="6CBE9635" w14:textId="77777777" w:rsidR="003E20F7" w:rsidRPr="001153C9" w:rsidRDefault="009E0DE4">
      <w:pPr>
        <w:pStyle w:val="af4"/>
        <w:numPr>
          <w:ilvl w:val="0"/>
          <w:numId w:val="6"/>
        </w:numPr>
        <w:shd w:val="clear" w:color="auto" w:fill="FFFFFF"/>
        <w:spacing w:beforeAutospacing="0" w:after="0" w:afterAutospacing="0"/>
        <w:jc w:val="both"/>
      </w:pPr>
      <w:r w:rsidRPr="001153C9">
        <w:t>презентация проектов обучающихся.</w:t>
      </w:r>
    </w:p>
    <w:p w14:paraId="6695656A" w14:textId="77777777" w:rsidR="003E20F7" w:rsidRPr="001153C9" w:rsidRDefault="009E0D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53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Формы работы с родителями: консультации по вопросам развития и обучения ребенка, родительские собрания, детско-родительские занятия творческого характера.</w:t>
      </w:r>
    </w:p>
    <w:p w14:paraId="0C607E95" w14:textId="77777777" w:rsidR="003E20F7" w:rsidRPr="00F7775F" w:rsidRDefault="003E20F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F2CDCA4" w14:textId="77777777" w:rsidR="00271A68" w:rsidRPr="00F7775F" w:rsidRDefault="00271A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4AD36FF" w14:textId="77777777" w:rsidR="00271A68" w:rsidRPr="00F7775F" w:rsidRDefault="00271A6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CE4E342" w14:textId="77777777" w:rsidR="003E20F7" w:rsidRPr="001153C9" w:rsidRDefault="009E0DE4">
      <w:pPr>
        <w:pStyle w:val="af9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00000"/>
          <w:szCs w:val="24"/>
          <w:lang w:eastAsia="ru-RU"/>
        </w:rPr>
      </w:pPr>
      <w:r w:rsidRPr="001153C9">
        <w:rPr>
          <w:rFonts w:eastAsia="Times New Roman"/>
          <w:b/>
          <w:bCs/>
          <w:color w:val="000000"/>
          <w:szCs w:val="24"/>
          <w:lang w:eastAsia="ru-RU"/>
        </w:rPr>
        <w:lastRenderedPageBreak/>
        <w:t>Список литературы.</w:t>
      </w:r>
    </w:p>
    <w:p w14:paraId="23EF3F9B" w14:textId="77777777" w:rsidR="003E20F7" w:rsidRPr="001153C9" w:rsidRDefault="009E0DE4">
      <w:pPr>
        <w:pStyle w:val="af9"/>
        <w:shd w:val="clear" w:color="auto" w:fill="FFFFFF"/>
        <w:spacing w:after="0" w:line="240" w:lineRule="auto"/>
        <w:ind w:left="0" w:firstLine="567"/>
        <w:rPr>
          <w:rFonts w:eastAsia="Times New Roman"/>
          <w:i/>
          <w:color w:val="000000"/>
          <w:szCs w:val="24"/>
          <w:lang w:eastAsia="ru-RU"/>
        </w:rPr>
      </w:pPr>
      <w:r w:rsidRPr="001153C9">
        <w:rPr>
          <w:rFonts w:eastAsia="Times New Roman"/>
          <w:i/>
          <w:color w:val="000000"/>
          <w:szCs w:val="24"/>
          <w:lang w:eastAsia="ru-RU"/>
        </w:rPr>
        <w:t>Нормативно-правовые документы:</w:t>
      </w:r>
    </w:p>
    <w:p w14:paraId="2C67F50D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Государственная программа Российской Федерации «Развитие образования» на 2019-2025 г, утвержденная Постановлением Правительства Российской Федерации от 26 декабря 2017 года № 1642 (ред. от  15.03.2021). </w:t>
      </w:r>
    </w:p>
    <w:p w14:paraId="2B30C219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Приказ </w:t>
      </w:r>
      <w:r w:rsidRPr="001153C9">
        <w:t>Министерства просвещения Российской Федерации №467 от 03.09.2019 г. «Об утверждении Целевой модели развития региональных систем дополнительного образования».</w:t>
      </w:r>
    </w:p>
    <w:p w14:paraId="089312C6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t>Распоряжение Министерства просвещения Российской Федерации №Р-126 от 21.06.2021 г. «Об утверждении ведомственной целевой программы «Развитие дополнительного образования детей, выявление и поддержка лиц, проявивших выдающиеся способности».</w:t>
      </w:r>
    </w:p>
    <w:p w14:paraId="0D43F9AB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>Государственная программа Ростовской области «Развитие образования», утверждена постановлением Правительства Ростовской области от 17.10.2018 № 646 (с изменениями на 28 декабря 2020 года).</w:t>
      </w:r>
    </w:p>
    <w:p w14:paraId="03CDD065" w14:textId="77777777" w:rsidR="003E20F7" w:rsidRPr="001153C9" w:rsidRDefault="009E0DE4" w:rsidP="001153C9">
      <w:pPr>
        <w:pStyle w:val="af9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4"/>
        </w:rPr>
      </w:pPr>
      <w:r w:rsidRPr="001153C9">
        <w:rPr>
          <w:szCs w:val="24"/>
        </w:rPr>
        <w:t xml:space="preserve">Конвенция о правах ребенка (принята резолюцией 44/25 Генеральной Ассамблеи от 20 ноября 1989 г.) — URL: </w:t>
      </w:r>
      <w:hyperlink r:id="rId11">
        <w:r w:rsidRPr="001153C9">
          <w:rPr>
            <w:szCs w:val="24"/>
          </w:rPr>
          <w:t>http://www.un.org/ru/documents/decl_conv/conventions/childcon.shtml</w:t>
        </w:r>
      </w:hyperlink>
      <w:r w:rsidRPr="001153C9">
        <w:rPr>
          <w:szCs w:val="24"/>
        </w:rPr>
        <w:t>.</w:t>
      </w:r>
    </w:p>
    <w:p w14:paraId="09C059CF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Концепция развития дополнительного образования детей до 2030 года, утвержденная распоряжением Правительства Российской Федерации от 31 марта 2022 г. № 678-р. </w:t>
      </w:r>
    </w:p>
    <w:p w14:paraId="334206A2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Национальный проект «Образование», утвержденный на заседании президиума Совета при Президенте Российской Федерации по стратегическому развитию и национальным проектам (протокол от 24 декабря 2018 г. № 16). </w:t>
      </w:r>
    </w:p>
    <w:p w14:paraId="070543AE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Постановление Правительства Российской Федерации от 31 октября 2018 г. № 1288 (ред. от 10.07.2020, № 1019) «Об организации проектной деятельности в Правительстве Российской Федерации». </w:t>
      </w:r>
    </w:p>
    <w:p w14:paraId="700220FB" w14:textId="77777777" w:rsidR="003E20F7" w:rsidRPr="001153C9" w:rsidRDefault="009E0DE4" w:rsidP="001153C9">
      <w:pPr>
        <w:pStyle w:val="af9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4"/>
        </w:rPr>
      </w:pPr>
      <w:r w:rsidRPr="001153C9">
        <w:rPr>
          <w:szCs w:val="24"/>
        </w:rPr>
        <w:t xml:space="preserve">Приказ Министерства просвещения Российской Федерации от 9 ноября 2018 г. № 196 (ред. от 30.09.2020 г.)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14:paraId="1CB834EC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>Приказ Министерства просвещения Российской Федерации от 30 сентября 2020 г. № 533</w:t>
      </w:r>
      <w:r w:rsidRPr="001153C9">
        <w:rPr>
          <w:shd w:val="clear" w:color="auto" w:fill="FFFFFF"/>
        </w:rPr>
        <w:t xml:space="preserve">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 </w:t>
      </w:r>
      <w:r w:rsidRPr="001153C9">
        <w:rPr>
          <w:bCs/>
          <w:shd w:val="clear" w:color="auto" w:fill="FFFFFF"/>
        </w:rPr>
        <w:t>приказом</w:t>
      </w:r>
      <w:r w:rsidRPr="001153C9">
        <w:rPr>
          <w:shd w:val="clear" w:color="auto" w:fill="FFFFFF"/>
        </w:rPr>
        <w:t> </w:t>
      </w:r>
      <w:r w:rsidRPr="001153C9">
        <w:rPr>
          <w:bCs/>
          <w:shd w:val="clear" w:color="auto" w:fill="FFFFFF"/>
        </w:rPr>
        <w:t>Министерства</w:t>
      </w:r>
      <w:r w:rsidRPr="001153C9">
        <w:rPr>
          <w:shd w:val="clear" w:color="auto" w:fill="FFFFFF"/>
        </w:rPr>
        <w:t> </w:t>
      </w:r>
      <w:r w:rsidRPr="001153C9">
        <w:rPr>
          <w:bCs/>
          <w:shd w:val="clear" w:color="auto" w:fill="FFFFFF"/>
        </w:rPr>
        <w:t>просвещения</w:t>
      </w:r>
      <w:r w:rsidRPr="001153C9">
        <w:rPr>
          <w:shd w:val="clear" w:color="auto" w:fill="FFFFFF"/>
        </w:rPr>
        <w:t> </w:t>
      </w:r>
      <w:r w:rsidRPr="001153C9">
        <w:rPr>
          <w:bCs/>
          <w:shd w:val="clear" w:color="auto" w:fill="FFFFFF"/>
        </w:rPr>
        <w:t>Российской</w:t>
      </w:r>
      <w:r w:rsidRPr="001153C9">
        <w:rPr>
          <w:shd w:val="clear" w:color="auto" w:fill="FFFFFF"/>
        </w:rPr>
        <w:t> </w:t>
      </w:r>
      <w:r w:rsidRPr="001153C9">
        <w:rPr>
          <w:bCs/>
          <w:shd w:val="clear" w:color="auto" w:fill="FFFFFF"/>
        </w:rPr>
        <w:t>Федерации</w:t>
      </w:r>
      <w:r w:rsidRPr="001153C9">
        <w:rPr>
          <w:shd w:val="clear" w:color="auto" w:fill="FFFFFF"/>
        </w:rPr>
        <w:t> </w:t>
      </w:r>
      <w:r w:rsidRPr="001153C9">
        <w:rPr>
          <w:bCs/>
          <w:shd w:val="clear" w:color="auto" w:fill="FFFFFF"/>
        </w:rPr>
        <w:t>от</w:t>
      </w:r>
      <w:r w:rsidRPr="001153C9">
        <w:rPr>
          <w:shd w:val="clear" w:color="auto" w:fill="FFFFFF"/>
        </w:rPr>
        <w:t> 9 ноября 2018 </w:t>
      </w:r>
      <w:r w:rsidRPr="001153C9">
        <w:rPr>
          <w:bCs/>
          <w:shd w:val="clear" w:color="auto" w:fill="FFFFFF"/>
        </w:rPr>
        <w:t>г</w:t>
      </w:r>
      <w:r w:rsidRPr="001153C9">
        <w:rPr>
          <w:shd w:val="clear" w:color="auto" w:fill="FFFFFF"/>
        </w:rPr>
        <w:t>. </w:t>
      </w:r>
      <w:r w:rsidRPr="001153C9">
        <w:rPr>
          <w:bCs/>
          <w:shd w:val="clear" w:color="auto" w:fill="FFFFFF"/>
        </w:rPr>
        <w:t>№</w:t>
      </w:r>
      <w:r w:rsidRPr="001153C9">
        <w:rPr>
          <w:shd w:val="clear" w:color="auto" w:fill="FFFFFF"/>
        </w:rPr>
        <w:t> 196».</w:t>
      </w:r>
    </w:p>
    <w:p w14:paraId="61D2FF66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Приказ Министерства труда и социальной защиты Российской Федерации от 22 сентября 2021 г. N 652н н «Об утверждении профессионального стандарта «Педагог дополнительного образования детей и взрослых». </w:t>
      </w:r>
    </w:p>
    <w:p w14:paraId="769CD8B3" w14:textId="77777777" w:rsidR="003E20F7" w:rsidRPr="001153C9" w:rsidRDefault="009E0DE4" w:rsidP="001153C9">
      <w:pPr>
        <w:pStyle w:val="Default"/>
        <w:numPr>
          <w:ilvl w:val="0"/>
          <w:numId w:val="13"/>
        </w:numPr>
        <w:spacing w:after="185"/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Распоряжение Правительства Российской Федерации от 23.01.2021г. № 122-р «Об утверждении Плана основных мероприятий, проводимых в рамках Десятилетия детства, на период до 2027 года. </w:t>
      </w:r>
    </w:p>
    <w:p w14:paraId="7A323366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>СанПиН 2.4.3648–20 «Санитарно-эпидемиологические требования к организациям воспитания, обучения, отдыха и оздоровления детей и молодежи», Утверждены постановлением Главного государственного санитарного врача Российской Федерации от 28.09.2020 № 28 (зарегистрировано Минюстом России 18.12.2020, регистрационный № 61573).</w:t>
      </w:r>
    </w:p>
    <w:p w14:paraId="72EAD14E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>Стратегическая инициатива «Новая модель системы дополнительного образования», одобренная Президентом Российской Федерации 27 мая 2015 г</w:t>
      </w:r>
    </w:p>
    <w:p w14:paraId="356C83EA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Стратегия развития воспитания в Российской Федерации на период до 2025 года, утвержденная Распоряжением Правительства Российской Федерации от 29 мая 2015 г. № 996-р. </w:t>
      </w:r>
    </w:p>
    <w:p w14:paraId="1F0D751D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Указ Президента Российской Федерации от 29 мая 2017 г. № 240 «Об объявлении в Российской Федерации Десятилетия детства». </w:t>
      </w:r>
    </w:p>
    <w:p w14:paraId="6252897D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rFonts w:eastAsia="Times New Roman"/>
          <w:color w:val="auto"/>
          <w:lang w:eastAsia="ru-RU"/>
        </w:rPr>
      </w:pPr>
      <w:r w:rsidRPr="001153C9">
        <w:rPr>
          <w:rFonts w:eastAsia="Times New Roman"/>
          <w:color w:val="auto"/>
          <w:lang w:eastAsia="ru-RU"/>
        </w:rPr>
        <w:lastRenderedPageBreak/>
        <w:t xml:space="preserve">Указ Президента Российской Федерации от 21 июля 2020 г. № 474 «О национальных целях и стратегических задачах развития Российской Федерации на период до 2030 года». </w:t>
      </w:r>
    </w:p>
    <w:p w14:paraId="137163D8" w14:textId="77777777" w:rsidR="003E20F7" w:rsidRPr="001153C9" w:rsidRDefault="009E0DE4" w:rsidP="001153C9">
      <w:pPr>
        <w:pStyle w:val="af9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4"/>
        </w:rPr>
      </w:pPr>
      <w:r w:rsidRPr="001153C9">
        <w:rPr>
          <w:szCs w:val="24"/>
        </w:rPr>
        <w:t>Федеральный закон от 29.12.2012 N 273-ФЗ (ред. от 24.03.2021) «Об образовании в Российской Федерации».</w:t>
      </w:r>
    </w:p>
    <w:p w14:paraId="00100A5F" w14:textId="77777777" w:rsidR="003E20F7" w:rsidRPr="001153C9" w:rsidRDefault="009E0DE4" w:rsidP="001153C9">
      <w:pPr>
        <w:pStyle w:val="Default"/>
        <w:numPr>
          <w:ilvl w:val="0"/>
          <w:numId w:val="13"/>
        </w:numPr>
        <w:ind w:left="0" w:firstLine="567"/>
        <w:jc w:val="both"/>
        <w:rPr>
          <w:color w:val="auto"/>
        </w:rPr>
      </w:pPr>
      <w:r w:rsidRPr="001153C9">
        <w:rPr>
          <w:color w:val="auto"/>
        </w:rPr>
        <w:t xml:space="preserve">Федеральный проект «Успех каждого ребенка», утвержденный президиумом Совета при Президенте Российской Федерации по стратегическому развитию и национальным проектам (протокол от 3 сентября 2018 года № 10). </w:t>
      </w:r>
    </w:p>
    <w:p w14:paraId="026A9B22" w14:textId="77777777" w:rsidR="003E20F7" w:rsidRPr="001153C9" w:rsidRDefault="003E20F7" w:rsidP="001153C9">
      <w:pPr>
        <w:pStyle w:val="af9"/>
        <w:shd w:val="clear" w:color="auto" w:fill="FFFFFF"/>
        <w:spacing w:after="0" w:line="240" w:lineRule="auto"/>
        <w:ind w:left="0" w:firstLine="567"/>
        <w:rPr>
          <w:rFonts w:eastAsia="Times New Roman"/>
          <w:i/>
          <w:color w:val="000000"/>
          <w:szCs w:val="24"/>
          <w:lang w:eastAsia="ru-RU"/>
        </w:rPr>
      </w:pPr>
    </w:p>
    <w:p w14:paraId="4ECE18CE" w14:textId="77777777" w:rsidR="003E20F7" w:rsidRPr="001153C9" w:rsidRDefault="009E0DE4" w:rsidP="001153C9">
      <w:pPr>
        <w:pStyle w:val="10"/>
        <w:spacing w:before="0" w:after="0"/>
        <w:ind w:firstLine="567"/>
        <w:jc w:val="left"/>
        <w:rPr>
          <w:rFonts w:ascii="Times New Roman" w:hAnsi="Times New Roman" w:cs="Times New Roman"/>
          <w:b w:val="0"/>
          <w:i/>
          <w:sz w:val="24"/>
          <w:szCs w:val="24"/>
          <w:lang w:val="ru-RU"/>
        </w:rPr>
      </w:pPr>
      <w:bookmarkStart w:id="5" w:name="_Toc442837067"/>
      <w:r w:rsidRPr="001153C9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Литератур</w:t>
      </w:r>
      <w:bookmarkEnd w:id="5"/>
      <w:r w:rsidRPr="001153C9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а для педагога:</w:t>
      </w:r>
    </w:p>
    <w:p w14:paraId="539A79D6" w14:textId="77777777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>Афанасьев А.П., Асмолов Т.А., Поваляев О.А., Рабинович П.Д., Чеботарев П.Н., Царьков И.С. Мотивирующая интерактивная среда развития технологической компетентности будущей инженерной элиты. Научно-практическая разработка; Москва, 2014г.</w:t>
      </w:r>
    </w:p>
    <w:p w14:paraId="6840D6B0" w14:textId="77777777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>Вильямс Д. «Программируемые роботы», НТ Пресс, 2006.</w:t>
      </w:r>
    </w:p>
    <w:p w14:paraId="1A7916E0" w14:textId="77777777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>Злаказов А.С., Горшков Г.А., Шевалдина С, «Уроки ЛЕГО-конструирования в школе» М.: Издательство: БИНОМ. Лаборатория знаний, 2014.</w:t>
      </w:r>
    </w:p>
    <w:p w14:paraId="326F494C" w14:textId="77777777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>Копосов Д.Г. Первый шаг в робототехнику. Практикум для 5-6 классов, М.: Издание: Бином. Лаборатория знаний, 2012.</w:t>
      </w:r>
    </w:p>
    <w:p w14:paraId="725BABBE" w14:textId="77777777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>ЛЕГО-лаборатория (</w:t>
      </w:r>
      <w:r w:rsidRPr="001153C9">
        <w:t>ControlLab</w:t>
      </w:r>
      <w:r w:rsidRPr="001153C9">
        <w:rPr>
          <w:lang w:val="ru-RU"/>
        </w:rPr>
        <w:t>): Справочное пособие, - М.: ИНТ, 1998.</w:t>
      </w:r>
    </w:p>
    <w:p w14:paraId="41D88EA3" w14:textId="56A990BE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 xml:space="preserve">Образовательная </w:t>
      </w:r>
      <w:r w:rsidR="00EA6A09" w:rsidRPr="001153C9">
        <w:rPr>
          <w:lang w:val="ru-RU"/>
        </w:rPr>
        <w:t>Прораммирование роботов</w:t>
      </w:r>
      <w:r w:rsidRPr="001153C9">
        <w:rPr>
          <w:lang w:val="ru-RU"/>
        </w:rPr>
        <w:t xml:space="preserve"> во внеурочной учебной деятельности: учебно-методическое пособие / Л.П. Перфильева, Т.В. Трапезникова, Е.Л. Шаульская, Ю.А. Выдрина; под рук. В.Н. Халамова; М-во образования и науки Челябинской обл., ОГУ «Обл. центр информ. и материально-технического обеспечения образовательных учреждений, находящихся на территории Челябинской обл.» (РКЦ). — Челябинск: Взгляд, 2011. — 96 с.: ил.</w:t>
      </w:r>
    </w:p>
    <w:p w14:paraId="2BE4CB5F" w14:textId="4710BB79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 xml:space="preserve">Образовательная </w:t>
      </w:r>
      <w:r w:rsidR="00EA6A09" w:rsidRPr="001153C9">
        <w:rPr>
          <w:lang w:val="ru-RU"/>
        </w:rPr>
        <w:t>Прораммирование роботов</w:t>
      </w:r>
      <w:r w:rsidRPr="001153C9">
        <w:rPr>
          <w:lang w:val="ru-RU"/>
        </w:rPr>
        <w:t xml:space="preserve"> на уроках информатики и физике в средней школе: учебно-методическое пособие / Т.Ф. Мирошина, Л.Е. Соловьева, А.Ю. Могилева, Л.П. Перфильева; под рук. В.Н. Халамова; М-во образования и науки Челябинской обл., ОГУ "Обл. центр информ. и материально-технического обеспечения образовательных учреждений, находящихся на территории Челябинской обл." (РКЦ) —Челябинск: Взгляд, 2011. — 160 с.: ил.</w:t>
      </w:r>
    </w:p>
    <w:p w14:paraId="035AD248" w14:textId="39A128A1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 xml:space="preserve">Образовательная </w:t>
      </w:r>
      <w:r w:rsidR="00EA6A09" w:rsidRPr="001153C9">
        <w:rPr>
          <w:lang w:val="ru-RU"/>
        </w:rPr>
        <w:t>Прораммирование роботов</w:t>
      </w:r>
      <w:r w:rsidRPr="001153C9">
        <w:rPr>
          <w:lang w:val="ru-RU"/>
        </w:rPr>
        <w:t xml:space="preserve"> в начальной школе: учебно-методическое пособие / Т.Ф. Мирошина, Л.Е. Соловьева, А.Ю. Могилева, Л.П. Перфильева; под рук. В.Н. Халамова.; М-во образования и науки Челябинской обл., ОГУ «Обл. центр информ. и материально-технического обеспечения образовательных учреждений, находящихся на территории Челябинской обл.» (РКЦ) — Челябинск: Взгляд, 2011. — 152 с.: ил.</w:t>
      </w:r>
    </w:p>
    <w:p w14:paraId="4E41D4AB" w14:textId="77777777" w:rsidR="003E20F7" w:rsidRPr="001153C9" w:rsidRDefault="009E0DE4" w:rsidP="001153C9">
      <w:pPr>
        <w:pStyle w:val="af6"/>
        <w:ind w:firstLine="567"/>
        <w:rPr>
          <w:lang w:val="ru-RU"/>
        </w:rPr>
      </w:pPr>
      <w:r w:rsidRPr="001153C9">
        <w:rPr>
          <w:i/>
          <w:lang w:val="ru-RU"/>
        </w:rPr>
        <w:t>Интернет-ресурсы</w:t>
      </w:r>
      <w:r w:rsidRPr="001153C9">
        <w:rPr>
          <w:lang w:val="ru-RU"/>
        </w:rPr>
        <w:t>:</w:t>
      </w:r>
    </w:p>
    <w:p w14:paraId="4E888D05" w14:textId="77777777" w:rsidR="003E20F7" w:rsidRPr="001153C9" w:rsidRDefault="009E0DE4" w:rsidP="001153C9">
      <w:pPr>
        <w:pStyle w:val="af9"/>
        <w:numPr>
          <w:ilvl w:val="0"/>
          <w:numId w:val="2"/>
        </w:numPr>
        <w:spacing w:after="0" w:line="240" w:lineRule="auto"/>
        <w:ind w:left="0" w:firstLine="567"/>
        <w:jc w:val="both"/>
        <w:rPr>
          <w:szCs w:val="24"/>
        </w:rPr>
      </w:pPr>
      <w:r w:rsidRPr="001153C9">
        <w:rPr>
          <w:szCs w:val="24"/>
        </w:rPr>
        <w:t>https://nsportal.ru/blog/nachalnaya-shkola/all/2018/04/06/sayt-infourok-httpsinfourok.</w:t>
      </w:r>
    </w:p>
    <w:p w14:paraId="6796DE0B" w14:textId="77777777" w:rsidR="003E20F7" w:rsidRPr="001153C9" w:rsidRDefault="000C3F22" w:rsidP="001153C9">
      <w:pPr>
        <w:pStyle w:val="af9"/>
        <w:numPr>
          <w:ilvl w:val="0"/>
          <w:numId w:val="2"/>
        </w:numPr>
        <w:spacing w:after="0" w:line="240" w:lineRule="auto"/>
        <w:ind w:left="0" w:firstLine="567"/>
        <w:jc w:val="both"/>
        <w:rPr>
          <w:szCs w:val="24"/>
        </w:rPr>
      </w:pPr>
      <w:hyperlink r:id="rId12">
        <w:r w:rsidR="009E0DE4" w:rsidRPr="001153C9">
          <w:rPr>
            <w:rStyle w:val="a7"/>
            <w:szCs w:val="24"/>
          </w:rPr>
          <w:t>https://nsportal.ru/</w:t>
        </w:r>
      </w:hyperlink>
      <w:r w:rsidR="009E0DE4" w:rsidRPr="001153C9">
        <w:rPr>
          <w:szCs w:val="24"/>
        </w:rPr>
        <w:t xml:space="preserve"> Социальная сеть работников образования.</w:t>
      </w:r>
    </w:p>
    <w:p w14:paraId="21D1350C" w14:textId="77777777" w:rsidR="003E20F7" w:rsidRPr="001153C9" w:rsidRDefault="000C3F22" w:rsidP="001153C9">
      <w:pPr>
        <w:pStyle w:val="af9"/>
        <w:numPr>
          <w:ilvl w:val="0"/>
          <w:numId w:val="2"/>
        </w:numPr>
        <w:spacing w:after="0" w:line="240" w:lineRule="auto"/>
        <w:ind w:left="0" w:firstLine="567"/>
        <w:rPr>
          <w:b/>
          <w:szCs w:val="24"/>
        </w:rPr>
      </w:pPr>
      <w:hyperlink r:id="rId13">
        <w:r w:rsidR="009E0DE4" w:rsidRPr="001153C9">
          <w:rPr>
            <w:rStyle w:val="a7"/>
            <w:szCs w:val="24"/>
          </w:rPr>
          <w:t>http://nasha-novayashkola.ru/?q=node/4</w:t>
        </w:r>
      </w:hyperlink>
      <w:r w:rsidR="009E0DE4" w:rsidRPr="001153C9">
        <w:rPr>
          <w:szCs w:val="24"/>
        </w:rPr>
        <w:t>.</w:t>
      </w:r>
    </w:p>
    <w:p w14:paraId="71ECDA28" w14:textId="77777777" w:rsidR="003E20F7" w:rsidRPr="001153C9" w:rsidRDefault="009E0DE4" w:rsidP="001153C9">
      <w:pPr>
        <w:pStyle w:val="af9"/>
        <w:numPr>
          <w:ilvl w:val="0"/>
          <w:numId w:val="2"/>
        </w:numPr>
        <w:spacing w:after="0" w:line="240" w:lineRule="auto"/>
        <w:ind w:left="0" w:firstLine="567"/>
        <w:rPr>
          <w:b/>
          <w:szCs w:val="24"/>
        </w:rPr>
      </w:pPr>
      <w:r w:rsidRPr="001153C9">
        <w:rPr>
          <w:szCs w:val="24"/>
        </w:rPr>
        <w:t>http://asi.ru/social/education/ Стратегическая инициатива «Новая модель системы дополнительного образования детей».</w:t>
      </w:r>
    </w:p>
    <w:p w14:paraId="267A37B4" w14:textId="77777777" w:rsidR="003E20F7" w:rsidRPr="001153C9" w:rsidRDefault="009E0DE4" w:rsidP="001153C9">
      <w:pPr>
        <w:pStyle w:val="af6"/>
        <w:ind w:firstLine="567"/>
        <w:rPr>
          <w:lang w:val="ru-RU"/>
        </w:rPr>
      </w:pPr>
      <w:r w:rsidRPr="001153C9">
        <w:rPr>
          <w:i/>
          <w:lang w:val="ru-RU"/>
        </w:rPr>
        <w:t>Литература для обучающихся и родителей</w:t>
      </w:r>
      <w:r w:rsidRPr="001153C9">
        <w:rPr>
          <w:lang w:val="ru-RU"/>
        </w:rPr>
        <w:t>:</w:t>
      </w:r>
    </w:p>
    <w:p w14:paraId="39B7C1F1" w14:textId="77777777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>История открытий. Энциклопедия. М.: «Росмен» 2005г.</w:t>
      </w:r>
    </w:p>
    <w:p w14:paraId="59981450" w14:textId="77777777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>Конспект Хакера. М.: Издательство Амперка, 2014.</w:t>
      </w:r>
    </w:p>
    <w:p w14:paraId="3A503221" w14:textId="02FA4D21" w:rsidR="003E20F7" w:rsidRPr="001153C9" w:rsidRDefault="009E0DE4" w:rsidP="001153C9">
      <w:pPr>
        <w:pStyle w:val="af6"/>
        <w:numPr>
          <w:ilvl w:val="0"/>
          <w:numId w:val="2"/>
        </w:numPr>
        <w:ind w:left="0" w:firstLine="567"/>
        <w:rPr>
          <w:lang w:val="ru-RU"/>
        </w:rPr>
      </w:pPr>
      <w:r w:rsidRPr="001153C9">
        <w:rPr>
          <w:lang w:val="ru-RU"/>
        </w:rPr>
        <w:t xml:space="preserve">Филиппов С.А. </w:t>
      </w:r>
      <w:r w:rsidR="00EA6A09" w:rsidRPr="001153C9">
        <w:rPr>
          <w:lang w:val="ru-RU"/>
        </w:rPr>
        <w:t>Прораммирование роботов</w:t>
      </w:r>
      <w:r w:rsidRPr="001153C9">
        <w:rPr>
          <w:lang w:val="ru-RU"/>
        </w:rPr>
        <w:t xml:space="preserve"> для детей и родителей. СПб: Наука, 2011.</w:t>
      </w:r>
      <w:r w:rsidRPr="001153C9">
        <w:rPr>
          <w:lang w:val="ru-RU"/>
        </w:rPr>
        <w:br w:type="page"/>
      </w:r>
    </w:p>
    <w:p w14:paraId="319FF980" w14:textId="4C5E48B0" w:rsidR="003E20F7" w:rsidRPr="001153C9" w:rsidRDefault="00532421">
      <w:pPr>
        <w:pStyle w:val="Default"/>
        <w:jc w:val="center"/>
        <w:rPr>
          <w:b/>
          <w:color w:val="auto"/>
        </w:rPr>
      </w:pPr>
      <w:r>
        <w:rPr>
          <w:b/>
          <w:color w:val="auto"/>
          <w:lang w:val="en-US"/>
        </w:rPr>
        <w:lastRenderedPageBreak/>
        <w:t>VI</w:t>
      </w:r>
      <w:r w:rsidRPr="001153C9">
        <w:rPr>
          <w:b/>
          <w:color w:val="auto"/>
        </w:rPr>
        <w:t>. Приложение</w:t>
      </w:r>
    </w:p>
    <w:p w14:paraId="61337159" w14:textId="77777777" w:rsidR="003E20F7" w:rsidRPr="001153C9" w:rsidRDefault="003E20F7">
      <w:pPr>
        <w:pStyle w:val="Default"/>
        <w:rPr>
          <w:color w:val="auto"/>
        </w:rPr>
      </w:pPr>
    </w:p>
    <w:p w14:paraId="0D9058F9" w14:textId="77777777" w:rsidR="003E20F7" w:rsidRPr="001153C9" w:rsidRDefault="009E0DE4">
      <w:pPr>
        <w:pStyle w:val="Default"/>
        <w:jc w:val="center"/>
        <w:rPr>
          <w:b/>
          <w:bCs/>
          <w:color w:val="auto"/>
        </w:rPr>
      </w:pPr>
      <w:r w:rsidRPr="001153C9">
        <w:rPr>
          <w:b/>
          <w:bCs/>
          <w:color w:val="auto"/>
        </w:rPr>
        <w:t>Диагностика эффективности образовательного процесса.</w:t>
      </w:r>
    </w:p>
    <w:p w14:paraId="75B202AC" w14:textId="77777777" w:rsidR="003E20F7" w:rsidRPr="001153C9" w:rsidRDefault="003E20F7">
      <w:pPr>
        <w:pStyle w:val="Default"/>
        <w:jc w:val="center"/>
        <w:rPr>
          <w:color w:val="auto"/>
        </w:rPr>
      </w:pPr>
    </w:p>
    <w:p w14:paraId="491D85DB" w14:textId="77777777" w:rsidR="003E20F7" w:rsidRPr="001153C9" w:rsidRDefault="009E0DE4">
      <w:pPr>
        <w:pStyle w:val="Default"/>
        <w:ind w:firstLine="567"/>
        <w:jc w:val="both"/>
        <w:rPr>
          <w:color w:val="auto"/>
        </w:rPr>
      </w:pPr>
      <w:r w:rsidRPr="001153C9">
        <w:rPr>
          <w:color w:val="auto"/>
        </w:rPr>
        <w:t>Входной контроль - имеет диагностические задачи и осуществляется в начале учебного года. Цель предварительной диагностики – зафиксировать начальный уровень подготовки обучающихся, имеющиеся знания, умения и навыки, связанные с предстоящей деятельностью. Входной контроль проводится в форме творческой работы с элементами анкетирования.</w:t>
      </w:r>
    </w:p>
    <w:p w14:paraId="0CA508B0" w14:textId="77777777" w:rsidR="003E20F7" w:rsidRPr="001153C9" w:rsidRDefault="003E20F7">
      <w:pPr>
        <w:pStyle w:val="Default"/>
        <w:ind w:firstLine="567"/>
        <w:jc w:val="both"/>
        <w:rPr>
          <w:color w:val="auto"/>
        </w:rPr>
      </w:pPr>
    </w:p>
    <w:p w14:paraId="324B1185" w14:textId="77777777" w:rsidR="003E20F7" w:rsidRPr="001153C9" w:rsidRDefault="009E0DE4">
      <w:pPr>
        <w:pStyle w:val="Default"/>
        <w:ind w:firstLine="567"/>
        <w:jc w:val="center"/>
        <w:rPr>
          <w:b/>
          <w:color w:val="auto"/>
        </w:rPr>
      </w:pPr>
      <w:r w:rsidRPr="001153C9">
        <w:rPr>
          <w:b/>
          <w:color w:val="auto"/>
        </w:rPr>
        <w:t>Творческая работа. Входной контроль 1-го года обучения.</w:t>
      </w:r>
    </w:p>
    <w:p w14:paraId="04EBDD08" w14:textId="77777777" w:rsidR="003E20F7" w:rsidRPr="001153C9" w:rsidRDefault="009E0DE4">
      <w:pPr>
        <w:pStyle w:val="Default"/>
        <w:numPr>
          <w:ilvl w:val="0"/>
          <w:numId w:val="11"/>
        </w:numPr>
        <w:rPr>
          <w:color w:val="auto"/>
        </w:rPr>
      </w:pPr>
      <w:r w:rsidRPr="001153C9">
        <w:rPr>
          <w:color w:val="auto"/>
        </w:rPr>
        <w:t>Нарисуйте самого мощного робота в мире.</w:t>
      </w:r>
    </w:p>
    <w:p w14:paraId="678B3AD8" w14:textId="77777777" w:rsidR="003E20F7" w:rsidRPr="001153C9" w:rsidRDefault="009E0DE4">
      <w:pPr>
        <w:pStyle w:val="Default"/>
        <w:numPr>
          <w:ilvl w:val="0"/>
          <w:numId w:val="11"/>
        </w:numPr>
        <w:rPr>
          <w:color w:val="auto"/>
        </w:rPr>
      </w:pPr>
      <w:r w:rsidRPr="001153C9">
        <w:rPr>
          <w:color w:val="auto"/>
        </w:rPr>
        <w:t>Опишите своего робота: имя, возраст, рост, вес, какие языки знает.</w:t>
      </w:r>
    </w:p>
    <w:p w14:paraId="635D607C" w14:textId="77777777" w:rsidR="003E20F7" w:rsidRPr="001153C9" w:rsidRDefault="009E0DE4">
      <w:pPr>
        <w:pStyle w:val="Default"/>
        <w:numPr>
          <w:ilvl w:val="0"/>
          <w:numId w:val="11"/>
        </w:numPr>
        <w:rPr>
          <w:color w:val="auto"/>
        </w:rPr>
      </w:pPr>
      <w:r w:rsidRPr="001153C9">
        <w:rPr>
          <w:color w:val="auto"/>
        </w:rPr>
        <w:t>Расскажите, какой супер-силой обладает ваш робот.</w:t>
      </w:r>
    </w:p>
    <w:p w14:paraId="104B6418" w14:textId="77777777" w:rsidR="003E20F7" w:rsidRPr="001153C9" w:rsidRDefault="009E0DE4">
      <w:pPr>
        <w:pStyle w:val="Default"/>
        <w:numPr>
          <w:ilvl w:val="0"/>
          <w:numId w:val="11"/>
        </w:numPr>
        <w:rPr>
          <w:color w:val="auto"/>
        </w:rPr>
      </w:pPr>
      <w:r w:rsidRPr="001153C9">
        <w:rPr>
          <w:color w:val="auto"/>
        </w:rPr>
        <w:t>А умеет ли ваш робот пользоваться компьютером?</w:t>
      </w:r>
    </w:p>
    <w:p w14:paraId="374BA78A" w14:textId="77777777" w:rsidR="003E20F7" w:rsidRPr="001153C9" w:rsidRDefault="009E0DE4">
      <w:pPr>
        <w:pStyle w:val="Default"/>
        <w:numPr>
          <w:ilvl w:val="0"/>
          <w:numId w:val="11"/>
        </w:numPr>
        <w:rPr>
          <w:color w:val="auto"/>
        </w:rPr>
      </w:pPr>
      <w:r w:rsidRPr="001153C9">
        <w:rPr>
          <w:color w:val="auto"/>
        </w:rPr>
        <w:t>Демонстрация и описание своего робота, другим ученикам.</w:t>
      </w:r>
    </w:p>
    <w:p w14:paraId="6C672329" w14:textId="77777777" w:rsidR="003E20F7" w:rsidRPr="001153C9" w:rsidRDefault="003E20F7">
      <w:pPr>
        <w:pStyle w:val="Default"/>
        <w:ind w:firstLine="567"/>
        <w:jc w:val="both"/>
        <w:rPr>
          <w:color w:val="auto"/>
        </w:rPr>
      </w:pPr>
    </w:p>
    <w:p w14:paraId="4BBCC76B" w14:textId="77777777" w:rsidR="003E20F7" w:rsidRPr="001153C9" w:rsidRDefault="009E0DE4">
      <w:pPr>
        <w:pStyle w:val="Default"/>
        <w:ind w:firstLine="567"/>
        <w:jc w:val="both"/>
        <w:rPr>
          <w:color w:val="auto"/>
        </w:rPr>
      </w:pPr>
      <w:r w:rsidRPr="001153C9">
        <w:rPr>
          <w:color w:val="auto"/>
        </w:rPr>
        <w:t>Промежуточная аттестация проводится на основании диагностики теоретических знаний и практических умений и навыков по итогам освоения модуля. Промежуточная аттестация проводится в следующих формах: защита творческих или исследовательских работ и проектов, конференции, выставочный просмотр, викторины, олимпиада, конкурс, соревнование, турнир и пр.</w:t>
      </w:r>
    </w:p>
    <w:p w14:paraId="243B2086" w14:textId="77777777" w:rsidR="003E20F7" w:rsidRPr="001153C9" w:rsidRDefault="009E0DE4">
      <w:pPr>
        <w:pStyle w:val="Default"/>
        <w:ind w:firstLine="567"/>
        <w:jc w:val="both"/>
        <w:rPr>
          <w:color w:val="auto"/>
        </w:rPr>
      </w:pPr>
      <w:r w:rsidRPr="001153C9">
        <w:rPr>
          <w:color w:val="auto"/>
        </w:rPr>
        <w:t>Итоговая аттестация проводится по окончании обучения по программе.</w:t>
      </w:r>
    </w:p>
    <w:p w14:paraId="0B5B878E" w14:textId="77777777" w:rsidR="003E20F7" w:rsidRPr="001153C9" w:rsidRDefault="003E20F7">
      <w:pPr>
        <w:pStyle w:val="Default"/>
        <w:rPr>
          <w:color w:val="auto"/>
        </w:rPr>
      </w:pPr>
    </w:p>
    <w:p w14:paraId="516C0204" w14:textId="77777777" w:rsidR="003E20F7" w:rsidRPr="001153C9" w:rsidRDefault="009E0DE4">
      <w:pPr>
        <w:pStyle w:val="Default"/>
        <w:jc w:val="center"/>
        <w:rPr>
          <w:b/>
          <w:bCs/>
          <w:i/>
          <w:iCs/>
          <w:color w:val="auto"/>
        </w:rPr>
      </w:pPr>
      <w:r w:rsidRPr="001153C9">
        <w:rPr>
          <w:b/>
          <w:bCs/>
          <w:i/>
          <w:iCs/>
          <w:color w:val="auto"/>
        </w:rPr>
        <w:t>Возможные уровни теоретической подготовки обучающихся:</w:t>
      </w:r>
    </w:p>
    <w:p w14:paraId="37962C78" w14:textId="77777777" w:rsidR="003E20F7" w:rsidRPr="001153C9" w:rsidRDefault="009E0DE4">
      <w:pPr>
        <w:pStyle w:val="Default"/>
        <w:ind w:firstLine="709"/>
        <w:jc w:val="both"/>
        <w:rPr>
          <w:color w:val="auto"/>
        </w:rPr>
      </w:pPr>
      <w:r w:rsidRPr="001153C9">
        <w:rPr>
          <w:color w:val="auto"/>
        </w:rPr>
        <w:t>Высокий уровень – учащийся освоил практически весь объем знаний (80-100%), предусмотренных программой за конкретный период; специальные термины употребляет осознанно и в полном соответствии с их содержанием.</w:t>
      </w:r>
    </w:p>
    <w:p w14:paraId="1734C958" w14:textId="77777777" w:rsidR="003E20F7" w:rsidRPr="001153C9" w:rsidRDefault="009E0DE4">
      <w:pPr>
        <w:pStyle w:val="Default"/>
        <w:ind w:firstLine="709"/>
        <w:jc w:val="both"/>
        <w:rPr>
          <w:color w:val="auto"/>
        </w:rPr>
      </w:pPr>
      <w:r w:rsidRPr="001153C9">
        <w:rPr>
          <w:color w:val="auto"/>
        </w:rPr>
        <w:t>Средний уровень – у учащегося объем освоенных знаний составляет 50-79%; сочетает специальную терминологию с бытовой.</w:t>
      </w:r>
    </w:p>
    <w:p w14:paraId="5F1CEEF6" w14:textId="77777777" w:rsidR="003E20F7" w:rsidRPr="001153C9" w:rsidRDefault="009E0DE4">
      <w:pPr>
        <w:pStyle w:val="Default"/>
        <w:ind w:firstLine="709"/>
        <w:jc w:val="both"/>
        <w:rPr>
          <w:color w:val="auto"/>
        </w:rPr>
      </w:pPr>
      <w:r w:rsidRPr="001153C9">
        <w:rPr>
          <w:color w:val="auto"/>
        </w:rPr>
        <w:t>Низкий уровень – учащийся овладел менее чем 50% объема знаний, предусмотренных программой; учащийся, как правило, избегает употреблять специальные термины.</w:t>
      </w:r>
    </w:p>
    <w:p w14:paraId="740843D5" w14:textId="77777777" w:rsidR="003E20F7" w:rsidRPr="001153C9" w:rsidRDefault="009E0DE4">
      <w:pPr>
        <w:pStyle w:val="Default"/>
        <w:ind w:firstLine="709"/>
        <w:jc w:val="both"/>
        <w:rPr>
          <w:color w:val="auto"/>
        </w:rPr>
      </w:pPr>
      <w:r w:rsidRPr="001153C9">
        <w:rPr>
          <w:i/>
          <w:iCs/>
          <w:color w:val="auto"/>
        </w:rPr>
        <w:t>Возможные уровни практической подготовки обучающихся:</w:t>
      </w:r>
    </w:p>
    <w:p w14:paraId="7C1F34DE" w14:textId="77777777" w:rsidR="003E20F7" w:rsidRPr="001153C9" w:rsidRDefault="009E0DE4">
      <w:pPr>
        <w:pStyle w:val="Default"/>
        <w:ind w:firstLine="709"/>
        <w:jc w:val="both"/>
        <w:rPr>
          <w:color w:val="auto"/>
        </w:rPr>
      </w:pPr>
      <w:r w:rsidRPr="001153C9">
        <w:rPr>
          <w:color w:val="auto"/>
        </w:rPr>
        <w:t>Высокий уровень – учащийся овладел 80-100% умениями и навыками, предусмотренными программой за конкретный период; работает с оборудованием самостоятельно, не испытывает особых трудностей; выполняет практические задания с элементами творчества.</w:t>
      </w:r>
    </w:p>
    <w:p w14:paraId="543C1777" w14:textId="77777777" w:rsidR="003E20F7" w:rsidRPr="001153C9" w:rsidRDefault="009E0DE4">
      <w:pPr>
        <w:pStyle w:val="Default"/>
        <w:ind w:firstLine="709"/>
        <w:jc w:val="both"/>
        <w:rPr>
          <w:color w:val="auto"/>
        </w:rPr>
      </w:pPr>
      <w:r w:rsidRPr="001153C9">
        <w:rPr>
          <w:color w:val="auto"/>
        </w:rPr>
        <w:t>Средний уровень – у учащегося объем усвоенных умений и навыков составляет 50-79%; работает с оборудованием с помощью педагога; в основном выполняет задания на основе образца.</w:t>
      </w:r>
    </w:p>
    <w:p w14:paraId="205D22F3" w14:textId="77777777" w:rsidR="003E20F7" w:rsidRPr="001153C9" w:rsidRDefault="009E0DE4">
      <w:pPr>
        <w:pStyle w:val="Default"/>
        <w:ind w:firstLine="709"/>
        <w:jc w:val="both"/>
        <w:rPr>
          <w:color w:val="auto"/>
        </w:rPr>
      </w:pPr>
      <w:r w:rsidRPr="001153C9">
        <w:rPr>
          <w:color w:val="auto"/>
        </w:rPr>
        <w:t>Низкий уровень – учащийся овладел менее чем 50% умений и навыков, предусмотренных программой; испытывает затруднения при работе с оборудованием; обучающийся в состоянии выполнять лишь простейшие практические задания педагога.</w:t>
      </w:r>
    </w:p>
    <w:p w14:paraId="30127B47" w14:textId="77777777" w:rsidR="003E20F7" w:rsidRPr="001153C9" w:rsidRDefault="009E0DE4">
      <w:pPr>
        <w:pStyle w:val="Default"/>
        <w:ind w:firstLine="709"/>
        <w:jc w:val="both"/>
        <w:rPr>
          <w:color w:val="auto"/>
        </w:rPr>
      </w:pPr>
      <w:r w:rsidRPr="001153C9">
        <w:rPr>
          <w:color w:val="auto"/>
        </w:rPr>
        <w:t>Достигнутые обучающимся знания, умения и навыки заносятся в сводную таблицу результатов обучения.</w:t>
      </w:r>
    </w:p>
    <w:p w14:paraId="501012B5" w14:textId="77777777" w:rsidR="003E20F7" w:rsidRPr="001153C9" w:rsidRDefault="009E0DE4">
      <w:pPr>
        <w:pStyle w:val="Default"/>
        <w:jc w:val="both"/>
        <w:rPr>
          <w:color w:val="auto"/>
        </w:rPr>
      </w:pPr>
      <w:r w:rsidRPr="001153C9">
        <w:rPr>
          <w:color w:val="auto"/>
        </w:rPr>
        <w:t>В целях определения уровня усвоения программы учащимися осуществляются диагностические срезы:</w:t>
      </w:r>
    </w:p>
    <w:p w14:paraId="13AA8146" w14:textId="77777777" w:rsidR="003E20F7" w:rsidRPr="001153C9" w:rsidRDefault="009E0DE4" w:rsidP="001153C9">
      <w:pPr>
        <w:pStyle w:val="Default"/>
        <w:ind w:firstLine="709"/>
        <w:jc w:val="both"/>
        <w:rPr>
          <w:color w:val="auto"/>
        </w:rPr>
      </w:pPr>
      <w:r w:rsidRPr="001153C9">
        <w:rPr>
          <w:color w:val="auto"/>
        </w:rPr>
        <w:t> входная диагностика на основе анализа выбранной обучающимися роли в диагностической игре и степени их участия в реализации отдельных ее этапов, где выясняется начальный уровень знаний, умений и навыков учащихся, а так же выявляются их творческие способности.</w:t>
      </w:r>
    </w:p>
    <w:p w14:paraId="0F2E13E7" w14:textId="77777777" w:rsidR="003E20F7" w:rsidRPr="001153C9" w:rsidRDefault="009E0DE4" w:rsidP="001153C9">
      <w:pPr>
        <w:pStyle w:val="Default"/>
        <w:spacing w:after="38"/>
        <w:ind w:firstLine="709"/>
        <w:jc w:val="both"/>
        <w:rPr>
          <w:color w:val="auto"/>
        </w:rPr>
      </w:pPr>
      <w:r w:rsidRPr="001153C9">
        <w:rPr>
          <w:color w:val="auto"/>
        </w:rPr>
        <w:t> промежуточная диагностика позволяет выявить достигнутый на данном этапе уровень знаний, умений и навыков учащихся, в соответствии с реализованной проектной деятельностью. Предлагаются выполнение практических заданий, контрольные тесты.</w:t>
      </w:r>
    </w:p>
    <w:p w14:paraId="75BE449B" w14:textId="77777777" w:rsidR="003E20F7" w:rsidRPr="001153C9" w:rsidRDefault="009E0DE4" w:rsidP="001153C9">
      <w:pPr>
        <w:pStyle w:val="Default"/>
        <w:ind w:firstLine="709"/>
        <w:jc w:val="both"/>
        <w:rPr>
          <w:color w:val="auto"/>
        </w:rPr>
      </w:pPr>
      <w:r w:rsidRPr="001153C9">
        <w:rPr>
          <w:color w:val="auto"/>
        </w:rPr>
        <w:lastRenderedPageBreak/>
        <w:t> итоговая диагностика проводится в конце учебного курса (выставка и защита творческих проектов) и предполагает комплексную проверку образовательных результатов по всем ключевым направлениям. Данный контроль позволяет проанализировать степень усвоения программы учащимися.</w:t>
      </w:r>
    </w:p>
    <w:p w14:paraId="1F5AD749" w14:textId="77777777" w:rsidR="003E20F7" w:rsidRPr="001153C9" w:rsidRDefault="003E20F7" w:rsidP="001153C9">
      <w:pPr>
        <w:pStyle w:val="Default"/>
        <w:ind w:firstLine="709"/>
        <w:jc w:val="both"/>
        <w:rPr>
          <w:color w:val="auto"/>
        </w:rPr>
      </w:pPr>
    </w:p>
    <w:tbl>
      <w:tblPr>
        <w:tblW w:w="10031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2232"/>
        <w:gridCol w:w="1842"/>
        <w:gridCol w:w="5957"/>
      </w:tblGrid>
      <w:tr w:rsidR="003E20F7" w:rsidRPr="001153C9" w14:paraId="6688CAA7" w14:textId="77777777" w:rsidTr="001153C9">
        <w:trPr>
          <w:trHeight w:val="10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C2E7F" w14:textId="77777777" w:rsidR="003E20F7" w:rsidRPr="001153C9" w:rsidRDefault="009E0DE4" w:rsidP="001153C9">
            <w:pPr>
              <w:pStyle w:val="Default"/>
              <w:widowControl w:val="0"/>
              <w:jc w:val="center"/>
            </w:pPr>
            <w:r w:rsidRPr="001153C9">
              <w:rPr>
                <w:b/>
                <w:bCs/>
              </w:rPr>
              <w:t xml:space="preserve">Уровни </w:t>
            </w:r>
            <w:r w:rsidRPr="001153C9">
              <w:rPr>
                <w:b/>
                <w:bCs/>
                <w:color w:val="auto"/>
              </w:rPr>
              <w:t>освоения программы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8732" w14:textId="77777777" w:rsidR="003E20F7" w:rsidRPr="001153C9" w:rsidRDefault="009E0DE4" w:rsidP="001153C9">
            <w:pPr>
              <w:pStyle w:val="Default"/>
              <w:widowControl w:val="0"/>
              <w:jc w:val="center"/>
            </w:pPr>
            <w:r w:rsidRPr="001153C9">
              <w:rPr>
                <w:b/>
                <w:bCs/>
              </w:rPr>
              <w:t>Параметры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F4077" w14:textId="77777777" w:rsidR="003E20F7" w:rsidRPr="001153C9" w:rsidRDefault="009E0DE4" w:rsidP="001153C9">
            <w:pPr>
              <w:pStyle w:val="Default"/>
              <w:widowControl w:val="0"/>
              <w:jc w:val="center"/>
            </w:pPr>
            <w:r w:rsidRPr="001153C9">
              <w:rPr>
                <w:b/>
                <w:bCs/>
              </w:rPr>
              <w:t>Показатели</w:t>
            </w:r>
          </w:p>
        </w:tc>
      </w:tr>
      <w:tr w:rsidR="003E20F7" w:rsidRPr="001153C9" w14:paraId="546915E2" w14:textId="77777777">
        <w:trPr>
          <w:trHeight w:val="661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5611" w14:textId="77777777" w:rsidR="003E20F7" w:rsidRPr="001153C9" w:rsidRDefault="009E0DE4">
            <w:pPr>
              <w:pStyle w:val="Default"/>
              <w:widowControl w:val="0"/>
            </w:pPr>
            <w:r w:rsidRPr="001153C9">
              <w:rPr>
                <w:b/>
                <w:bCs/>
              </w:rPr>
              <w:t>Высокий уровень (80-100%)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8525" w14:textId="77777777" w:rsidR="003E20F7" w:rsidRPr="001153C9" w:rsidRDefault="009E0DE4">
            <w:pPr>
              <w:pStyle w:val="Default"/>
              <w:widowControl w:val="0"/>
            </w:pPr>
            <w:r w:rsidRPr="001153C9">
              <w:t>Теоретические знания.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B468" w14:textId="77777777" w:rsidR="003E20F7" w:rsidRPr="001153C9" w:rsidRDefault="009E0DE4">
            <w:pPr>
              <w:pStyle w:val="Default"/>
              <w:widowControl w:val="0"/>
            </w:pPr>
            <w:r w:rsidRPr="001153C9">
              <w:t>Обучающийся освоил материал в полном объеме.</w:t>
            </w:r>
          </w:p>
          <w:p w14:paraId="7436DD0F" w14:textId="77777777" w:rsidR="003E20F7" w:rsidRPr="001153C9" w:rsidRDefault="009E0DE4">
            <w:pPr>
              <w:pStyle w:val="Default"/>
              <w:widowControl w:val="0"/>
            </w:pPr>
            <w:r w:rsidRPr="001153C9">
              <w:t>Знает и понимает значение терминов, самостоятельно ориентируется в содержании материала по темам.</w:t>
            </w:r>
          </w:p>
          <w:p w14:paraId="77CB7C36" w14:textId="77777777" w:rsidR="003E20F7" w:rsidRPr="001153C9" w:rsidRDefault="009E0DE4">
            <w:pPr>
              <w:pStyle w:val="Default"/>
              <w:widowControl w:val="0"/>
            </w:pPr>
            <w:r w:rsidRPr="001153C9">
              <w:t>учащийся заинтересован, проявляет устойчивое внимание к выполнению заданий.</w:t>
            </w:r>
          </w:p>
        </w:tc>
      </w:tr>
      <w:tr w:rsidR="003E20F7" w:rsidRPr="001153C9" w14:paraId="1D43E0CA" w14:textId="77777777">
        <w:trPr>
          <w:trHeight w:val="797"/>
        </w:trPr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5917" w14:textId="77777777" w:rsidR="003E20F7" w:rsidRPr="001153C9" w:rsidRDefault="009E0DE4">
            <w:pPr>
              <w:pStyle w:val="Default"/>
              <w:widowControl w:val="0"/>
            </w:pPr>
            <w:r w:rsidRPr="001153C9">
              <w:t>Практические умения и навыки.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6F6" w14:textId="77777777" w:rsidR="003E20F7" w:rsidRPr="001153C9" w:rsidRDefault="009E0DE4">
            <w:pPr>
              <w:pStyle w:val="Default"/>
              <w:widowControl w:val="0"/>
            </w:pPr>
            <w:r w:rsidRPr="001153C9">
              <w:t>Способен применять практические умения и навыки во время выполнения самостоятельных заданий. Правильно и по назначению применяет инструменты. Работу аккуратно доводит до конца.</w:t>
            </w:r>
          </w:p>
          <w:p w14:paraId="072122E2" w14:textId="77777777" w:rsidR="003E20F7" w:rsidRPr="001153C9" w:rsidRDefault="009E0DE4">
            <w:pPr>
              <w:pStyle w:val="Default"/>
              <w:widowControl w:val="0"/>
            </w:pPr>
            <w:r w:rsidRPr="001153C9">
              <w:t>Может оценить результаты выполнения своего задания и дать оценку работы своего товарища.</w:t>
            </w:r>
          </w:p>
        </w:tc>
      </w:tr>
      <w:tr w:rsidR="003E20F7" w:rsidRPr="001153C9" w14:paraId="7B63E79E" w14:textId="77777777">
        <w:trPr>
          <w:trHeight w:val="1351"/>
        </w:trPr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710F" w14:textId="77777777" w:rsidR="003E20F7" w:rsidRPr="001153C9" w:rsidRDefault="009E0DE4">
            <w:pPr>
              <w:pStyle w:val="Default"/>
              <w:widowControl w:val="0"/>
            </w:pPr>
            <w:r w:rsidRPr="001153C9">
              <w:t>Конструкторские способности.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37D3" w14:textId="77777777" w:rsidR="003E20F7" w:rsidRPr="001153C9" w:rsidRDefault="009E0DE4">
            <w:pPr>
              <w:pStyle w:val="Default"/>
              <w:widowControl w:val="0"/>
            </w:pPr>
            <w:r w:rsidRPr="001153C9">
              <w:t>Учащийся способен узнать и выделить объект (конструкцию, устройство).</w:t>
            </w:r>
          </w:p>
          <w:p w14:paraId="389B584B" w14:textId="77777777" w:rsidR="003E20F7" w:rsidRPr="001153C9" w:rsidRDefault="009E0DE4">
            <w:pPr>
              <w:pStyle w:val="Default"/>
              <w:widowControl w:val="0"/>
            </w:pPr>
            <w:r w:rsidRPr="001153C9">
              <w:t>Учащийся способен собрать объект из готовых частей или построить с помощью инструментов.</w:t>
            </w:r>
          </w:p>
          <w:p w14:paraId="3A970964" w14:textId="77777777" w:rsidR="003E20F7" w:rsidRPr="001153C9" w:rsidRDefault="009E0DE4">
            <w:pPr>
              <w:pStyle w:val="Default"/>
              <w:widowControl w:val="0"/>
            </w:pPr>
            <w:r w:rsidRPr="001153C9">
              <w:t>Учащийся способен выделять составные части объекта.</w:t>
            </w:r>
          </w:p>
          <w:p w14:paraId="4F501A7E" w14:textId="77777777" w:rsidR="003E20F7" w:rsidRPr="001153C9" w:rsidRDefault="009E0DE4">
            <w:pPr>
              <w:pStyle w:val="Default"/>
              <w:widowControl w:val="0"/>
            </w:pPr>
            <w:r w:rsidRPr="001153C9">
              <w:t>Учащийся способен видоизменить или преобразовать объект по заданным параметрам.</w:t>
            </w:r>
          </w:p>
          <w:p w14:paraId="4F153375" w14:textId="77777777" w:rsidR="003E20F7" w:rsidRPr="001153C9" w:rsidRDefault="009E0DE4">
            <w:pPr>
              <w:pStyle w:val="Default"/>
              <w:widowControl w:val="0"/>
            </w:pPr>
            <w:r w:rsidRPr="001153C9">
              <w:t>Учащийся способен из преобразованного или видоизмененного объекта, или его отдельных частей собрать новый.</w:t>
            </w:r>
          </w:p>
        </w:tc>
      </w:tr>
      <w:tr w:rsidR="003E20F7" w:rsidRPr="001153C9" w14:paraId="7C9B47F1" w14:textId="77777777">
        <w:trPr>
          <w:trHeight w:val="58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899E" w14:textId="77777777" w:rsidR="003E20F7" w:rsidRPr="001153C9" w:rsidRDefault="009E0DE4">
            <w:pPr>
              <w:pStyle w:val="Default"/>
              <w:widowControl w:val="0"/>
            </w:pPr>
            <w:r w:rsidRPr="001153C9">
              <w:rPr>
                <w:b/>
                <w:bCs/>
              </w:rPr>
              <w:t>Средний уровень (50-79%)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378E" w14:textId="77777777" w:rsidR="003E20F7" w:rsidRPr="001153C9" w:rsidRDefault="009E0DE4">
            <w:pPr>
              <w:pStyle w:val="Default"/>
              <w:widowControl w:val="0"/>
            </w:pPr>
            <w:r w:rsidRPr="001153C9">
              <w:t>Теоретические знания.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3586" w14:textId="77777777" w:rsidR="003E20F7" w:rsidRPr="001153C9" w:rsidRDefault="009E0DE4">
            <w:pPr>
              <w:pStyle w:val="Default"/>
              <w:widowControl w:val="0"/>
            </w:pPr>
            <w:r w:rsidRPr="001153C9">
              <w:t>Учащийся освоил базовые знания, ориентируется в содержании материала по темам, иногда обращается за помощью к педагогу. Учащийся заинтересован, но не всегда проявляет устойчивое внимание к выполнению задания.</w:t>
            </w:r>
          </w:p>
        </w:tc>
      </w:tr>
      <w:tr w:rsidR="003E20F7" w:rsidRPr="001153C9" w14:paraId="0A6B7D24" w14:textId="77777777">
        <w:trPr>
          <w:trHeight w:val="58"/>
        </w:trPr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E8E7" w14:textId="77777777" w:rsidR="003E20F7" w:rsidRPr="001153C9" w:rsidRDefault="009E0DE4">
            <w:pPr>
              <w:pStyle w:val="Default"/>
              <w:widowControl w:val="0"/>
            </w:pPr>
            <w:r w:rsidRPr="001153C9">
              <w:t>Практические умения и навыки.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C59A" w14:textId="77777777" w:rsidR="003E20F7" w:rsidRPr="001153C9" w:rsidRDefault="009E0DE4">
            <w:pPr>
              <w:pStyle w:val="Default"/>
              <w:widowControl w:val="0"/>
            </w:pPr>
            <w:r w:rsidRPr="001153C9">
              <w:t>Владеет базовыми навыками и умениями, но не всегда может выполнить самостоятельное задание, затрудняется и просит помощи педагога. В работе допускает небрежность, делает ошибки, но может устранить их после наводящих вопросов или самостоятельно. Оценить результаты своей деятельности может с подсказкой педагога.</w:t>
            </w:r>
          </w:p>
        </w:tc>
      </w:tr>
      <w:tr w:rsidR="003E20F7" w:rsidRPr="001153C9" w14:paraId="286FD911" w14:textId="77777777">
        <w:trPr>
          <w:trHeight w:val="385"/>
        </w:trPr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7989" w14:textId="77777777" w:rsidR="003E20F7" w:rsidRPr="001153C9" w:rsidRDefault="009E0DE4">
            <w:pPr>
              <w:pStyle w:val="Default"/>
              <w:widowControl w:val="0"/>
            </w:pPr>
            <w:r w:rsidRPr="001153C9">
              <w:t>Конструкторские способности.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6418" w14:textId="77777777" w:rsidR="003E20F7" w:rsidRPr="001153C9" w:rsidRDefault="009E0DE4">
            <w:pPr>
              <w:pStyle w:val="Default"/>
              <w:widowControl w:val="0"/>
            </w:pPr>
            <w:r w:rsidRPr="001153C9">
              <w:t>Учащийся может узнать и выделить объект (конструкцию, устройство). Учащийся не всегда способен самостоятельно разобрать,</w:t>
            </w:r>
          </w:p>
        </w:tc>
      </w:tr>
    </w:tbl>
    <w:p w14:paraId="65E72DD3" w14:textId="77777777" w:rsidR="003E20F7" w:rsidRPr="001153C9" w:rsidRDefault="003E20F7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6E725A" w14:textId="77777777" w:rsidR="00F7775F" w:rsidRDefault="00F7775F" w:rsidP="001153C9">
      <w:pPr>
        <w:pStyle w:val="3"/>
        <w:ind w:left="1080"/>
        <w:jc w:val="center"/>
        <w:rPr>
          <w:rFonts w:cs="Times New Roman"/>
          <w:sz w:val="24"/>
          <w:szCs w:val="24"/>
          <w:lang w:val="ru-RU"/>
        </w:rPr>
      </w:pPr>
    </w:p>
    <w:p w14:paraId="3DBAAD91" w14:textId="232D85B0" w:rsidR="003E20F7" w:rsidRPr="001153C9" w:rsidRDefault="009E0DE4" w:rsidP="001153C9">
      <w:pPr>
        <w:pStyle w:val="3"/>
        <w:ind w:left="1080"/>
        <w:jc w:val="center"/>
        <w:rPr>
          <w:rFonts w:cs="Times New Roman"/>
          <w:sz w:val="24"/>
          <w:szCs w:val="24"/>
          <w:lang w:val="ru-RU"/>
        </w:rPr>
      </w:pPr>
      <w:r w:rsidRPr="001153C9">
        <w:rPr>
          <w:rFonts w:cs="Times New Roman"/>
          <w:sz w:val="24"/>
          <w:szCs w:val="24"/>
          <w:lang w:val="ru-RU"/>
        </w:rPr>
        <w:t>Итоговая аттестация</w:t>
      </w:r>
    </w:p>
    <w:p w14:paraId="3DA17455" w14:textId="77777777" w:rsidR="003E20F7" w:rsidRPr="001153C9" w:rsidRDefault="009E0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Аттестация проводится в форме тестирования после освоения каждого модуля. Оценка производится на основе критериального оценивания.</w:t>
      </w:r>
    </w:p>
    <w:p w14:paraId="75F8C6DA" w14:textId="7E21AEDC" w:rsidR="003E20F7" w:rsidRDefault="009E0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3C9">
        <w:rPr>
          <w:rFonts w:ascii="Times New Roman" w:hAnsi="Times New Roman"/>
          <w:sz w:val="24"/>
          <w:szCs w:val="24"/>
        </w:rPr>
        <w:t>Итоговая аттестация учащихся осуществляется по 100-балльной шкале, которая переводится в один из уровней освоения образовательной программы согласно таблице:</w:t>
      </w:r>
    </w:p>
    <w:p w14:paraId="6D3E31A5" w14:textId="77777777" w:rsidR="00F7775F" w:rsidRPr="001153C9" w:rsidRDefault="00F777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b"/>
        <w:tblW w:w="6379" w:type="dxa"/>
        <w:tblInd w:w="1780" w:type="dxa"/>
        <w:tblLayout w:type="fixed"/>
        <w:tblLook w:val="04A0" w:firstRow="1" w:lastRow="0" w:firstColumn="1" w:lastColumn="0" w:noHBand="0" w:noVBand="1"/>
      </w:tblPr>
      <w:tblGrid>
        <w:gridCol w:w="3970"/>
        <w:gridCol w:w="2409"/>
      </w:tblGrid>
      <w:tr w:rsidR="003E20F7" w:rsidRPr="001153C9" w14:paraId="284D10B2" w14:textId="77777777" w:rsidTr="001153C9">
        <w:tc>
          <w:tcPr>
            <w:tcW w:w="3970" w:type="dxa"/>
          </w:tcPr>
          <w:p w14:paraId="47D001A1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>Набранные баллы учащимся</w:t>
            </w:r>
          </w:p>
        </w:tc>
        <w:tc>
          <w:tcPr>
            <w:tcW w:w="2409" w:type="dxa"/>
          </w:tcPr>
          <w:p w14:paraId="11DB620C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3E20F7" w:rsidRPr="001153C9" w14:paraId="1CE1B40B" w14:textId="77777777" w:rsidTr="001153C9">
        <w:tc>
          <w:tcPr>
            <w:tcW w:w="3970" w:type="dxa"/>
          </w:tcPr>
          <w:p w14:paraId="2F864831" w14:textId="77777777" w:rsidR="003E20F7" w:rsidRPr="001153C9" w:rsidRDefault="009E0DE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0–50 баллов</w:t>
            </w:r>
          </w:p>
        </w:tc>
        <w:tc>
          <w:tcPr>
            <w:tcW w:w="2409" w:type="dxa"/>
          </w:tcPr>
          <w:p w14:paraId="4D8C5D3C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низкий</w:t>
            </w:r>
          </w:p>
        </w:tc>
      </w:tr>
      <w:tr w:rsidR="003E20F7" w:rsidRPr="001153C9" w14:paraId="0CA2DB4E" w14:textId="77777777" w:rsidTr="001153C9">
        <w:tc>
          <w:tcPr>
            <w:tcW w:w="3970" w:type="dxa"/>
          </w:tcPr>
          <w:p w14:paraId="19C4DD65" w14:textId="77777777" w:rsidR="003E20F7" w:rsidRPr="001153C9" w:rsidRDefault="009E0DE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50–75 баллов</w:t>
            </w:r>
          </w:p>
        </w:tc>
        <w:tc>
          <w:tcPr>
            <w:tcW w:w="2409" w:type="dxa"/>
          </w:tcPr>
          <w:p w14:paraId="306E258A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</w:tr>
      <w:tr w:rsidR="003E20F7" w:rsidRPr="001153C9" w14:paraId="2F0D902B" w14:textId="77777777" w:rsidTr="001153C9">
        <w:tc>
          <w:tcPr>
            <w:tcW w:w="3970" w:type="dxa"/>
          </w:tcPr>
          <w:p w14:paraId="5EC3ED57" w14:textId="77777777" w:rsidR="003E20F7" w:rsidRPr="001153C9" w:rsidRDefault="009E0DE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75–100 баллов</w:t>
            </w:r>
          </w:p>
        </w:tc>
        <w:tc>
          <w:tcPr>
            <w:tcW w:w="2409" w:type="dxa"/>
          </w:tcPr>
          <w:p w14:paraId="1D7510AD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</w:tr>
    </w:tbl>
    <w:p w14:paraId="36609ADD" w14:textId="77777777" w:rsidR="003E20F7" w:rsidRPr="001153C9" w:rsidRDefault="009E0DE4">
      <w:pPr>
        <w:pStyle w:val="3"/>
        <w:ind w:left="2912" w:hanging="360"/>
        <w:jc w:val="left"/>
        <w:rPr>
          <w:rFonts w:cs="Times New Roman"/>
          <w:sz w:val="24"/>
          <w:szCs w:val="24"/>
        </w:rPr>
      </w:pPr>
      <w:bookmarkStart w:id="6" w:name="_Toc491301635"/>
      <w:r w:rsidRPr="001153C9">
        <w:rPr>
          <w:rFonts w:cs="Times New Roman"/>
          <w:sz w:val="24"/>
          <w:szCs w:val="24"/>
        </w:rPr>
        <w:t>Фонд оценочных материалов</w:t>
      </w:r>
      <w:bookmarkEnd w:id="6"/>
    </w:p>
    <w:p w14:paraId="334B6B66" w14:textId="77777777" w:rsidR="003E20F7" w:rsidRPr="001153C9" w:rsidRDefault="009E0DE4" w:rsidP="001153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53C9">
        <w:rPr>
          <w:rFonts w:ascii="Times New Roman" w:hAnsi="Times New Roman"/>
          <w:b/>
          <w:sz w:val="24"/>
          <w:szCs w:val="24"/>
        </w:rPr>
        <w:t>Распределение баллов и критерии оценивания</w:t>
      </w:r>
    </w:p>
    <w:tbl>
      <w:tblPr>
        <w:tblW w:w="9468" w:type="dxa"/>
        <w:jc w:val="center"/>
        <w:tblLayout w:type="fixed"/>
        <w:tblLook w:val="0400" w:firstRow="0" w:lastRow="0" w:firstColumn="0" w:lastColumn="0" w:noHBand="0" w:noVBand="1"/>
      </w:tblPr>
      <w:tblGrid>
        <w:gridCol w:w="807"/>
        <w:gridCol w:w="4159"/>
        <w:gridCol w:w="2178"/>
        <w:gridCol w:w="2324"/>
      </w:tblGrid>
      <w:tr w:rsidR="003E20F7" w:rsidRPr="001153C9" w14:paraId="6D3CF567" w14:textId="77777777">
        <w:trPr>
          <w:trHeight w:val="374"/>
          <w:jc w:val="center"/>
        </w:trPr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3F348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914" w14:textId="77777777" w:rsidR="003E20F7" w:rsidRPr="001153C9" w:rsidRDefault="009E0DE4" w:rsidP="005324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Название модуля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7213" w14:textId="77777777" w:rsidR="003E20F7" w:rsidRPr="001153C9" w:rsidRDefault="009E0DE4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баллов</w:t>
            </w:r>
          </w:p>
        </w:tc>
      </w:tr>
      <w:tr w:rsidR="003E20F7" w:rsidRPr="001153C9" w14:paraId="30C4333A" w14:textId="77777777">
        <w:trPr>
          <w:trHeight w:val="434"/>
          <w:jc w:val="center"/>
        </w:trPr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F5A97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33B88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A0BC" w14:textId="77777777" w:rsidR="003E20F7" w:rsidRPr="001153C9" w:rsidRDefault="009E0DE4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минимальное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F4FD" w14:textId="77777777" w:rsidR="003E20F7" w:rsidRPr="001153C9" w:rsidRDefault="009E0DE4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максимальное</w:t>
            </w:r>
          </w:p>
        </w:tc>
      </w:tr>
      <w:tr w:rsidR="003E20F7" w:rsidRPr="001153C9" w14:paraId="26A6647B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FD14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E445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>Модуль 1.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1C95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16116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3E20F7" w:rsidRPr="001153C9" w14:paraId="5089A023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99434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780B4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17638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133B5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3E20F7" w:rsidRPr="001153C9" w14:paraId="7693A955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14272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EE030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B63EF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5A124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3E20F7" w:rsidRPr="001153C9" w14:paraId="6A6910E9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4181E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E02A6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>Модуль 2.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88CA5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76F9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3E20F7" w:rsidRPr="001153C9" w14:paraId="7848819A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AAE68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BDF9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CC67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B682F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3E20F7" w:rsidRPr="001153C9" w14:paraId="11C8D1B8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E96F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7FDCD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56FA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5C76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3E20F7" w:rsidRPr="001153C9" w14:paraId="5FE34D88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23D52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76133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>Модуль 3.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89A9F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0AF57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3E20F7" w:rsidRPr="001153C9" w14:paraId="3753615F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24BB3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DE14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8D1D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48873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3E20F7" w:rsidRPr="001153C9" w14:paraId="3B36EECD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38D5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FA27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7B8A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4103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3E20F7" w:rsidRPr="001153C9" w14:paraId="52B84B42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3F8BA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D1A3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>Модуль 4.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1A6E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BAFD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E20F7" w:rsidRPr="001153C9" w14:paraId="45023926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0A88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B7EE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0BF7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DFCB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3E20F7" w:rsidRPr="001153C9" w14:paraId="192AB54C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74ECF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7132D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4CC3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8A8A5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3E20F7" w:rsidRPr="001153C9" w14:paraId="6D79767C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DD55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CCC9C" w14:textId="77777777" w:rsidR="003E20F7" w:rsidRPr="001153C9" w:rsidRDefault="009E0DE4">
            <w:pPr>
              <w:pStyle w:val="Default"/>
              <w:widowControl w:val="0"/>
              <w:rPr>
                <w:b/>
              </w:rPr>
            </w:pPr>
            <w:r w:rsidRPr="001153C9">
              <w:rPr>
                <w:b/>
              </w:rPr>
              <w:t>Модуль 5.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2687F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F923A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E20F7" w:rsidRPr="001153C9" w14:paraId="06B1F7A2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374D2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9B97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EE0FF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7B1F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3E20F7" w:rsidRPr="001153C9" w14:paraId="1BFC8DE0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5AB22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33AC6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AEDA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A8A68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3E20F7" w:rsidRPr="001153C9" w14:paraId="763E379F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B98E6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972D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sz w:val="24"/>
                <w:szCs w:val="24"/>
              </w:rPr>
              <w:t>Итоговая защита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5A192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41A35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E20F7" w:rsidRPr="001153C9" w14:paraId="064B6043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8BCD5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10AC6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hAnsi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72E23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D73F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3E20F7" w:rsidRPr="001153C9" w14:paraId="4920A62E" w14:textId="77777777">
        <w:trPr>
          <w:trHeight w:val="20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88BB0" w14:textId="77777777" w:rsidR="003E20F7" w:rsidRPr="001153C9" w:rsidRDefault="003E20F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38BE6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153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AA96D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C79D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3E20F7" w:rsidRPr="001153C9" w14:paraId="6D67D087" w14:textId="77777777">
        <w:trPr>
          <w:trHeight w:val="20"/>
          <w:jc w:val="center"/>
        </w:trPr>
        <w:tc>
          <w:tcPr>
            <w:tcW w:w="4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0BE1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8700F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45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FC790" w14:textId="77777777" w:rsidR="003E20F7" w:rsidRPr="001153C9" w:rsidRDefault="009E0DE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153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14:paraId="42B7B691" w14:textId="77777777" w:rsidR="003E20F7" w:rsidRPr="001153C9" w:rsidRDefault="003E20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3E20F7" w:rsidRPr="001153C9">
      <w:footerReference w:type="default" r:id="rId14"/>
      <w:pgSz w:w="11906" w:h="16838"/>
      <w:pgMar w:top="851" w:right="851" w:bottom="851" w:left="1134" w:header="0" w:footer="283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D8AD2" w14:textId="77777777" w:rsidR="000C3F22" w:rsidRDefault="000C3F22">
      <w:pPr>
        <w:spacing w:after="0" w:line="240" w:lineRule="auto"/>
      </w:pPr>
      <w:r>
        <w:separator/>
      </w:r>
    </w:p>
  </w:endnote>
  <w:endnote w:type="continuationSeparator" w:id="0">
    <w:p w14:paraId="73673ECA" w14:textId="77777777" w:rsidR="000C3F22" w:rsidRDefault="000C3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0233690"/>
      <w:docPartObj>
        <w:docPartGallery w:val="Page Numbers (Bottom of Page)"/>
        <w:docPartUnique/>
      </w:docPartObj>
    </w:sdtPr>
    <w:sdtEndPr/>
    <w:sdtContent>
      <w:p w14:paraId="0E6D1F8E" w14:textId="41D27F59" w:rsidR="00271A68" w:rsidRDefault="00271A6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53A">
          <w:rPr>
            <w:noProof/>
          </w:rPr>
          <w:t>2</w:t>
        </w:r>
        <w:r>
          <w:fldChar w:fldCharType="end"/>
        </w:r>
      </w:p>
    </w:sdtContent>
  </w:sdt>
  <w:p w14:paraId="2C664500" w14:textId="2257693D" w:rsidR="003E20F7" w:rsidRDefault="003E20F7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1826B" w14:textId="77777777" w:rsidR="000C3F22" w:rsidRDefault="000C3F22">
      <w:pPr>
        <w:spacing w:after="0" w:line="240" w:lineRule="auto"/>
      </w:pPr>
      <w:r>
        <w:separator/>
      </w:r>
    </w:p>
  </w:footnote>
  <w:footnote w:type="continuationSeparator" w:id="0">
    <w:p w14:paraId="08C863EC" w14:textId="77777777" w:rsidR="000C3F22" w:rsidRDefault="000C3F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92E4A"/>
    <w:multiLevelType w:val="multilevel"/>
    <w:tmpl w:val="1C065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F1A05"/>
    <w:multiLevelType w:val="multilevel"/>
    <w:tmpl w:val="DDEC4D6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4244D7"/>
    <w:multiLevelType w:val="multilevel"/>
    <w:tmpl w:val="763AFF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12B635B"/>
    <w:multiLevelType w:val="multilevel"/>
    <w:tmpl w:val="BCAEF55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F17656"/>
    <w:multiLevelType w:val="multilevel"/>
    <w:tmpl w:val="002AA4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7C409A4"/>
    <w:multiLevelType w:val="multilevel"/>
    <w:tmpl w:val="03063E4E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8D95120"/>
    <w:multiLevelType w:val="multilevel"/>
    <w:tmpl w:val="DDFC9A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9FA0C05"/>
    <w:multiLevelType w:val="multilevel"/>
    <w:tmpl w:val="EF506FE6"/>
    <w:lvl w:ilvl="0">
      <w:start w:val="1"/>
      <w:numFmt w:val="bullet"/>
      <w:pStyle w:val="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8" w15:restartNumberingAfterBreak="0">
    <w:nsid w:val="5E47023A"/>
    <w:multiLevelType w:val="multilevel"/>
    <w:tmpl w:val="3AECD5D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9" w15:restartNumberingAfterBreak="0">
    <w:nsid w:val="61D3295F"/>
    <w:multiLevelType w:val="multilevel"/>
    <w:tmpl w:val="CA50DA4C"/>
    <w:lvl w:ilvl="0">
      <w:start w:val="1"/>
      <w:numFmt w:val="bullet"/>
      <w:lvlText w:val="-"/>
      <w:lvlJc w:val="left"/>
      <w:pPr>
        <w:tabs>
          <w:tab w:val="num" w:pos="0"/>
        </w:tabs>
        <w:ind w:left="107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35F0F89"/>
    <w:multiLevelType w:val="multilevel"/>
    <w:tmpl w:val="647C6144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7592009"/>
    <w:multiLevelType w:val="multilevel"/>
    <w:tmpl w:val="6204BA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F2F3831"/>
    <w:multiLevelType w:val="multilevel"/>
    <w:tmpl w:val="D4DED4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A486DF4"/>
    <w:multiLevelType w:val="multilevel"/>
    <w:tmpl w:val="1304C55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76" w:hanging="216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6"/>
  </w:num>
  <w:num w:numId="5">
    <w:abstractNumId w:val="12"/>
  </w:num>
  <w:num w:numId="6">
    <w:abstractNumId w:val="9"/>
  </w:num>
  <w:num w:numId="7">
    <w:abstractNumId w:val="1"/>
  </w:num>
  <w:num w:numId="8">
    <w:abstractNumId w:val="10"/>
  </w:num>
  <w:num w:numId="9">
    <w:abstractNumId w:val="5"/>
  </w:num>
  <w:num w:numId="10">
    <w:abstractNumId w:val="13"/>
  </w:num>
  <w:num w:numId="11">
    <w:abstractNumId w:val="8"/>
  </w:num>
  <w:num w:numId="12">
    <w:abstractNumId w:val="0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F7"/>
    <w:rsid w:val="000C3F22"/>
    <w:rsid w:val="001153C9"/>
    <w:rsid w:val="00271A68"/>
    <w:rsid w:val="003E20F7"/>
    <w:rsid w:val="003E79AB"/>
    <w:rsid w:val="00532421"/>
    <w:rsid w:val="00622B92"/>
    <w:rsid w:val="00843CCF"/>
    <w:rsid w:val="008E189E"/>
    <w:rsid w:val="009E0DE4"/>
    <w:rsid w:val="00A85517"/>
    <w:rsid w:val="00B4653A"/>
    <w:rsid w:val="00BC5136"/>
    <w:rsid w:val="00EA6A09"/>
    <w:rsid w:val="00F7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AB995"/>
  <w15:docId w15:val="{0AD34A86-A11D-4F1D-92DC-C568E3F60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E0F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rsid w:val="00D343E5"/>
    <w:pPr>
      <w:keepNext/>
      <w:widowControl w:val="0"/>
      <w:spacing w:before="240" w:after="60" w:line="240" w:lineRule="auto"/>
      <w:jc w:val="center"/>
      <w:outlineLvl w:val="0"/>
    </w:pPr>
    <w:rPr>
      <w:rFonts w:ascii="Arial" w:eastAsia="DejaVu Sans" w:hAnsi="Arial" w:cs="Arial"/>
      <w:b/>
      <w:bCs/>
      <w:kern w:val="2"/>
      <w:sz w:val="32"/>
      <w:szCs w:val="32"/>
      <w:lang w:val="en-US" w:eastAsia="he-IL" w:bidi="he-IL"/>
    </w:rPr>
  </w:style>
  <w:style w:type="paragraph" w:styleId="2">
    <w:name w:val="heading 2"/>
    <w:basedOn w:val="a"/>
    <w:next w:val="a"/>
    <w:link w:val="20"/>
    <w:uiPriority w:val="9"/>
    <w:qFormat/>
    <w:rsid w:val="00D343E5"/>
    <w:pPr>
      <w:keepNext/>
      <w:pageBreakBefore/>
      <w:widowControl w:val="0"/>
      <w:spacing w:before="240" w:after="60" w:line="240" w:lineRule="auto"/>
      <w:jc w:val="center"/>
      <w:outlineLvl w:val="1"/>
    </w:pPr>
    <w:rPr>
      <w:rFonts w:ascii="Times New Roman" w:eastAsia="DejaVu Sans" w:hAnsi="Times New Roman" w:cs="Arial"/>
      <w:b/>
      <w:bCs/>
      <w:iCs/>
      <w:sz w:val="26"/>
      <w:szCs w:val="28"/>
      <w:lang w:val="en-US" w:eastAsia="he-IL" w:bidi="he-IL"/>
    </w:rPr>
  </w:style>
  <w:style w:type="paragraph" w:styleId="3">
    <w:name w:val="heading 3"/>
    <w:basedOn w:val="a"/>
    <w:next w:val="a"/>
    <w:link w:val="31"/>
    <w:uiPriority w:val="9"/>
    <w:qFormat/>
    <w:rsid w:val="00D343E5"/>
    <w:pPr>
      <w:keepNext/>
      <w:widowControl w:val="0"/>
      <w:spacing w:before="240" w:after="60" w:line="240" w:lineRule="auto"/>
      <w:jc w:val="both"/>
      <w:outlineLvl w:val="2"/>
    </w:pPr>
    <w:rPr>
      <w:rFonts w:ascii="Times New Roman" w:eastAsia="DejaVu Sans" w:hAnsi="Times New Roman" w:cs="Arial"/>
      <w:b/>
      <w:bCs/>
      <w:i/>
      <w:sz w:val="26"/>
      <w:szCs w:val="26"/>
      <w:lang w:val="en-US" w:eastAsia="he-IL" w:bidi="he-IL"/>
    </w:rPr>
  </w:style>
  <w:style w:type="paragraph" w:styleId="4">
    <w:name w:val="heading 4"/>
    <w:basedOn w:val="a"/>
    <w:next w:val="a"/>
    <w:link w:val="40"/>
    <w:qFormat/>
    <w:rsid w:val="00D343E5"/>
    <w:pPr>
      <w:keepNext/>
      <w:widowControl w:val="0"/>
      <w:spacing w:before="240" w:after="60" w:line="240" w:lineRule="auto"/>
      <w:jc w:val="both"/>
      <w:outlineLvl w:val="3"/>
    </w:pPr>
    <w:rPr>
      <w:rFonts w:ascii="Times New Roman" w:eastAsia="DejaVu Sans" w:hAnsi="Times New Roman"/>
      <w:b/>
      <w:bCs/>
      <w:sz w:val="24"/>
      <w:szCs w:val="28"/>
      <w:lang w:val="en-US" w:eastAsia="he-IL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qFormat/>
    <w:rsid w:val="00D343E5"/>
    <w:rPr>
      <w:rFonts w:ascii="Arial" w:eastAsia="DejaVu Sans" w:hAnsi="Arial" w:cs="Arial"/>
      <w:b/>
      <w:bCs/>
      <w:kern w:val="2"/>
      <w:sz w:val="32"/>
      <w:szCs w:val="32"/>
      <w:lang w:val="en-US" w:eastAsia="he-IL" w:bidi="he-IL"/>
    </w:rPr>
  </w:style>
  <w:style w:type="character" w:customStyle="1" w:styleId="20">
    <w:name w:val="Заголовок 2 Знак"/>
    <w:link w:val="2"/>
    <w:uiPriority w:val="9"/>
    <w:qFormat/>
    <w:rsid w:val="00D343E5"/>
    <w:rPr>
      <w:rFonts w:ascii="Times New Roman" w:eastAsia="DejaVu Sans" w:hAnsi="Times New Roman" w:cs="Arial"/>
      <w:b/>
      <w:bCs/>
      <w:iCs/>
      <w:sz w:val="26"/>
      <w:szCs w:val="28"/>
      <w:lang w:val="en-US" w:eastAsia="he-IL" w:bidi="he-IL"/>
    </w:rPr>
  </w:style>
  <w:style w:type="character" w:customStyle="1" w:styleId="30">
    <w:name w:val="Заголовок 3 Знак"/>
    <w:uiPriority w:val="9"/>
    <w:qFormat/>
    <w:rsid w:val="00D343E5"/>
    <w:rPr>
      <w:rFonts w:ascii="Times New Roman" w:eastAsia="DejaVu Sans" w:hAnsi="Times New Roman" w:cs="Arial"/>
      <w:b/>
      <w:bCs/>
      <w:i/>
      <w:sz w:val="26"/>
      <w:szCs w:val="26"/>
      <w:lang w:val="en-US" w:eastAsia="he-IL" w:bidi="he-IL"/>
    </w:rPr>
  </w:style>
  <w:style w:type="character" w:customStyle="1" w:styleId="40">
    <w:name w:val="Заголовок 4 Знак"/>
    <w:link w:val="4"/>
    <w:qFormat/>
    <w:rsid w:val="00D343E5"/>
    <w:rPr>
      <w:rFonts w:ascii="Times New Roman" w:eastAsia="DejaVu Sans" w:hAnsi="Times New Roman"/>
      <w:b/>
      <w:bCs/>
      <w:sz w:val="24"/>
      <w:szCs w:val="28"/>
      <w:lang w:val="en-US" w:eastAsia="he-IL" w:bidi="he-IL"/>
    </w:rPr>
  </w:style>
  <w:style w:type="character" w:styleId="a3">
    <w:name w:val="Strong"/>
    <w:uiPriority w:val="22"/>
    <w:qFormat/>
    <w:rsid w:val="00EE0027"/>
    <w:rPr>
      <w:b/>
      <w:bCs/>
    </w:rPr>
  </w:style>
  <w:style w:type="character" w:customStyle="1" w:styleId="a4">
    <w:name w:val="Маркированный список Знак Знак"/>
    <w:qFormat/>
    <w:rsid w:val="00D343E5"/>
    <w:rPr>
      <w:rFonts w:eastAsia="DejaVu Sans"/>
      <w:sz w:val="24"/>
      <w:szCs w:val="24"/>
      <w:lang w:val="en-US" w:eastAsia="he-IL" w:bidi="he-IL"/>
    </w:rPr>
  </w:style>
  <w:style w:type="character" w:customStyle="1" w:styleId="a5">
    <w:name w:val="Без интервала Знак"/>
    <w:link w:val="a6"/>
    <w:uiPriority w:val="1"/>
    <w:qFormat/>
    <w:rsid w:val="00CF1011"/>
    <w:rPr>
      <w:rFonts w:ascii="Times New Roman" w:eastAsia="DejaVu Sans" w:hAnsi="Times New Roman"/>
      <w:sz w:val="24"/>
      <w:szCs w:val="24"/>
      <w:lang w:val="en-US" w:eastAsia="he-IL" w:bidi="he-IL"/>
    </w:rPr>
  </w:style>
  <w:style w:type="character" w:styleId="a7">
    <w:name w:val="Hyperlink"/>
    <w:uiPriority w:val="99"/>
    <w:rsid w:val="00F22508"/>
    <w:rPr>
      <w:color w:val="0000FF"/>
      <w:u w:val="single"/>
    </w:rPr>
  </w:style>
  <w:style w:type="character" w:customStyle="1" w:styleId="apple-converted-space">
    <w:name w:val="apple-converted-space"/>
    <w:qFormat/>
    <w:rsid w:val="008F4964"/>
  </w:style>
  <w:style w:type="character" w:customStyle="1" w:styleId="a8">
    <w:name w:val="Верхний колонтитул Знак"/>
    <w:link w:val="a9"/>
    <w:uiPriority w:val="99"/>
    <w:qFormat/>
    <w:rsid w:val="00932259"/>
    <w:rPr>
      <w:sz w:val="22"/>
      <w:szCs w:val="22"/>
      <w:lang w:eastAsia="en-US"/>
    </w:rPr>
  </w:style>
  <w:style w:type="character" w:customStyle="1" w:styleId="aa">
    <w:name w:val="Нижний колонтитул Знак"/>
    <w:link w:val="ab"/>
    <w:uiPriority w:val="99"/>
    <w:qFormat/>
    <w:rsid w:val="00932259"/>
    <w:rPr>
      <w:sz w:val="22"/>
      <w:szCs w:val="22"/>
      <w:lang w:eastAsia="en-US"/>
    </w:rPr>
  </w:style>
  <w:style w:type="character" w:customStyle="1" w:styleId="ac">
    <w:name w:val="Заголовок Знак"/>
    <w:link w:val="ad"/>
    <w:uiPriority w:val="10"/>
    <w:qFormat/>
    <w:rsid w:val="00A51AD9"/>
    <w:rPr>
      <w:rFonts w:ascii="Calibri Light" w:eastAsia="Times New Roman" w:hAnsi="Calibri Light"/>
      <w:spacing w:val="-10"/>
      <w:kern w:val="2"/>
      <w:sz w:val="56"/>
      <w:szCs w:val="56"/>
      <w:lang w:eastAsia="en-US"/>
    </w:rPr>
  </w:style>
  <w:style w:type="character" w:customStyle="1" w:styleId="ae">
    <w:name w:val="Текст выноски Знак"/>
    <w:basedOn w:val="a0"/>
    <w:link w:val="af"/>
    <w:uiPriority w:val="99"/>
    <w:semiHidden/>
    <w:qFormat/>
    <w:rsid w:val="00272755"/>
    <w:rPr>
      <w:rFonts w:ascii="Segoe UI" w:hAnsi="Segoe UI" w:cs="Segoe UI"/>
      <w:sz w:val="18"/>
      <w:szCs w:val="18"/>
      <w:lang w:eastAsia="en-US"/>
    </w:rPr>
  </w:style>
  <w:style w:type="paragraph" w:styleId="ad">
    <w:name w:val="Title"/>
    <w:basedOn w:val="a"/>
    <w:next w:val="af0"/>
    <w:link w:val="ac"/>
    <w:uiPriority w:val="10"/>
    <w:qFormat/>
    <w:rsid w:val="00A51AD9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"/>
      <w:sz w:val="56"/>
      <w:szCs w:val="56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d"/>
  </w:style>
  <w:style w:type="paragraph" w:styleId="af4">
    <w:name w:val="Normal (Web)"/>
    <w:basedOn w:val="a"/>
    <w:uiPriority w:val="99"/>
    <w:unhideWhenUsed/>
    <w:qFormat/>
    <w:rsid w:val="00EE0027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5">
    <w:name w:val="Абзац"/>
    <w:basedOn w:val="a"/>
    <w:qFormat/>
    <w:rsid w:val="00D343E5"/>
    <w:pPr>
      <w:widowControl w:val="0"/>
      <w:spacing w:before="120" w:after="120" w:line="240" w:lineRule="auto"/>
      <w:ind w:firstLine="709"/>
      <w:jc w:val="both"/>
    </w:pPr>
    <w:rPr>
      <w:rFonts w:ascii="Times New Roman" w:eastAsia="DejaVu Sans" w:hAnsi="Times New Roman"/>
      <w:sz w:val="24"/>
      <w:szCs w:val="24"/>
      <w:lang w:eastAsia="he-IL" w:bidi="he-IL"/>
    </w:rPr>
  </w:style>
  <w:style w:type="paragraph" w:customStyle="1" w:styleId="1">
    <w:name w:val="Маркированный список1"/>
    <w:basedOn w:val="a"/>
    <w:qFormat/>
    <w:rsid w:val="00D343E5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DejaVu Sans" w:hAnsi="Times New Roman"/>
      <w:sz w:val="24"/>
      <w:szCs w:val="24"/>
      <w:lang w:val="en-US" w:eastAsia="he-IL" w:bidi="he-IL"/>
    </w:rPr>
  </w:style>
  <w:style w:type="paragraph" w:styleId="a6">
    <w:name w:val="No Spacing"/>
    <w:link w:val="a5"/>
    <w:uiPriority w:val="1"/>
    <w:qFormat/>
    <w:rsid w:val="00D343E5"/>
    <w:pPr>
      <w:widowControl w:val="0"/>
      <w:ind w:firstLine="709"/>
      <w:jc w:val="both"/>
    </w:pPr>
    <w:rPr>
      <w:rFonts w:ascii="Times New Roman" w:eastAsia="DejaVu Sans" w:hAnsi="Times New Roman"/>
      <w:sz w:val="24"/>
      <w:szCs w:val="24"/>
      <w:lang w:val="en-US" w:eastAsia="he-IL" w:bidi="he-IL"/>
    </w:rPr>
  </w:style>
  <w:style w:type="paragraph" w:styleId="af6">
    <w:name w:val="List Number"/>
    <w:basedOn w:val="a"/>
    <w:qFormat/>
    <w:rsid w:val="00917808"/>
    <w:pPr>
      <w:widowControl w:val="0"/>
      <w:spacing w:after="0" w:line="240" w:lineRule="auto"/>
      <w:jc w:val="both"/>
    </w:pPr>
    <w:rPr>
      <w:rFonts w:ascii="Times New Roman" w:eastAsia="DejaVu Sans" w:hAnsi="Times New Roman"/>
      <w:sz w:val="24"/>
      <w:szCs w:val="24"/>
      <w:lang w:val="en-US" w:eastAsia="he-IL" w:bidi="he-IL"/>
    </w:rPr>
  </w:style>
  <w:style w:type="paragraph" w:customStyle="1" w:styleId="af7">
    <w:name w:val="Таблица"/>
    <w:basedOn w:val="a"/>
    <w:qFormat/>
    <w:rsid w:val="006D4901"/>
    <w:pPr>
      <w:widowControl w:val="0"/>
      <w:snapToGrid w:val="0"/>
      <w:spacing w:after="0" w:line="240" w:lineRule="auto"/>
    </w:pPr>
    <w:rPr>
      <w:rFonts w:ascii="Times New Roman" w:eastAsia="DejaVu Sans" w:hAnsi="Times New Roman"/>
      <w:sz w:val="20"/>
      <w:szCs w:val="20"/>
      <w:lang w:eastAsia="he-IL"/>
    </w:rPr>
  </w:style>
  <w:style w:type="paragraph" w:customStyle="1" w:styleId="12">
    <w:name w:val="Обычный1"/>
    <w:qFormat/>
    <w:rsid w:val="002650E0"/>
    <w:pPr>
      <w:spacing w:line="276" w:lineRule="auto"/>
      <w:contextualSpacing/>
    </w:pPr>
    <w:rPr>
      <w:rFonts w:ascii="Arial" w:eastAsia="Arial" w:hAnsi="Arial" w:cs="Arial"/>
      <w:color w:val="000000"/>
      <w:sz w:val="22"/>
      <w:lang w:eastAsia="ru-RU"/>
    </w:rPr>
  </w:style>
  <w:style w:type="paragraph" w:styleId="af8">
    <w:name w:val="TOC Heading"/>
    <w:basedOn w:val="10"/>
    <w:next w:val="a"/>
    <w:uiPriority w:val="39"/>
    <w:unhideWhenUsed/>
    <w:qFormat/>
    <w:rsid w:val="00EE7DBC"/>
    <w:pPr>
      <w:keepLines/>
      <w:widowControl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val="ru-RU" w:eastAsia="ru-RU" w:bidi="ar-SA"/>
    </w:rPr>
  </w:style>
  <w:style w:type="paragraph" w:styleId="13">
    <w:name w:val="toc 1"/>
    <w:basedOn w:val="a"/>
    <w:next w:val="a"/>
    <w:autoRedefine/>
    <w:uiPriority w:val="39"/>
    <w:unhideWhenUsed/>
    <w:rsid w:val="00EE7DBC"/>
  </w:style>
  <w:style w:type="paragraph" w:styleId="af9">
    <w:name w:val="List Paragraph"/>
    <w:basedOn w:val="a"/>
    <w:uiPriority w:val="34"/>
    <w:qFormat/>
    <w:rsid w:val="006D69B4"/>
    <w:pPr>
      <w:ind w:left="720"/>
      <w:contextualSpacing/>
    </w:pPr>
    <w:rPr>
      <w:rFonts w:ascii="Times New Roman" w:hAnsi="Times New Roman"/>
      <w:sz w:val="24"/>
    </w:rPr>
  </w:style>
  <w:style w:type="paragraph" w:customStyle="1" w:styleId="afa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932259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932259"/>
    <w:pPr>
      <w:tabs>
        <w:tab w:val="center" w:pos="4677"/>
        <w:tab w:val="right" w:pos="9355"/>
      </w:tabs>
    </w:pPr>
  </w:style>
  <w:style w:type="paragraph" w:styleId="af">
    <w:name w:val="Balloon Text"/>
    <w:basedOn w:val="a"/>
    <w:link w:val="ae"/>
    <w:uiPriority w:val="99"/>
    <w:semiHidden/>
    <w:unhideWhenUsed/>
    <w:qFormat/>
    <w:rsid w:val="0027275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01732E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bidi="fa-IR"/>
    </w:rPr>
  </w:style>
  <w:style w:type="paragraph" w:styleId="21">
    <w:name w:val="toc 2"/>
    <w:basedOn w:val="a"/>
    <w:next w:val="a"/>
    <w:autoRedefine/>
    <w:uiPriority w:val="39"/>
    <w:unhideWhenUsed/>
    <w:rsid w:val="00070BE4"/>
    <w:pPr>
      <w:spacing w:after="100" w:line="259" w:lineRule="auto"/>
      <w:ind w:left="220"/>
    </w:pPr>
  </w:style>
  <w:style w:type="paragraph" w:customStyle="1" w:styleId="Default">
    <w:name w:val="Default"/>
    <w:qFormat/>
    <w:rsid w:val="004B7E8C"/>
    <w:rPr>
      <w:rFonts w:ascii="Times New Roman" w:hAnsi="Times New Roman"/>
      <w:color w:val="000000"/>
      <w:sz w:val="24"/>
      <w:szCs w:val="24"/>
    </w:rPr>
  </w:style>
  <w:style w:type="paragraph" w:customStyle="1" w:styleId="Body1">
    <w:name w:val="Body 1"/>
    <w:qFormat/>
    <w:rsid w:val="00216438"/>
    <w:rPr>
      <w:rFonts w:ascii="Helvetica" w:eastAsia="Arial Unicode MS" w:hAnsi="Helvetica"/>
      <w:color w:val="000000"/>
      <w:sz w:val="24"/>
      <w:lang w:eastAsia="ru-RU"/>
    </w:rPr>
  </w:style>
  <w:style w:type="table" w:styleId="afb">
    <w:name w:val="Table Grid"/>
    <w:basedOn w:val="a1"/>
    <w:uiPriority w:val="59"/>
    <w:rsid w:val="00A51AD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Заголовок 3 Знак1"/>
    <w:basedOn w:val="a1"/>
    <w:link w:val="3"/>
    <w:uiPriority w:val="59"/>
    <w:rsid w:val="003936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asha-novayashkola.ru/?q=node/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sportal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.org/ru/documents/decl_conv/conventions/childcon.s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egoeducation.23video.com/v.ihtml/player.html?token=72bc41c7cb9dba22309f8cd826d478df&amp;source=embed&amp;photo_id=21338413&amp;autoPlay=0&amp;autoMute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oeducation.23video.com/v.ihtml/player.html?token=dae56cff6c5cb65993aeb3276e667f77&amp;source=embed&amp;photo_id=21338416&amp;autoPlay=0&amp;autoMute=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8316B-E54C-4575-904A-B3FE7E3E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5850</Words>
  <Characters>33350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dc:description/>
  <cp:lastModifiedBy>User</cp:lastModifiedBy>
  <cp:revision>2</cp:revision>
  <cp:lastPrinted>2025-11-21T14:32:00Z</cp:lastPrinted>
  <dcterms:created xsi:type="dcterms:W3CDTF">2026-09-21T12:51:00Z</dcterms:created>
  <dcterms:modified xsi:type="dcterms:W3CDTF">2026-09-21T12:51:00Z</dcterms:modified>
  <dc:language>ru-RU</dc:language>
</cp:coreProperties>
</file>