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A0" w:rsidRPr="00A36BA0" w:rsidRDefault="00A36BA0" w:rsidP="00A36B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6BA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A36BA0">
        <w:rPr>
          <w:rFonts w:ascii="Times New Roman" w:hAnsi="Times New Roman" w:cs="Times New Roman"/>
          <w:b/>
          <w:sz w:val="28"/>
          <w:szCs w:val="28"/>
        </w:rPr>
        <w:t>курс</w:t>
      </w:r>
      <w:r w:rsidRPr="00A36BA0">
        <w:rPr>
          <w:rFonts w:ascii="Times New Roman" w:hAnsi="Times New Roman" w:cs="Times New Roman"/>
          <w:b/>
          <w:sz w:val="28"/>
          <w:szCs w:val="28"/>
        </w:rPr>
        <w:t>а</w:t>
      </w:r>
      <w:r w:rsidRPr="00A36B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36BA0">
        <w:rPr>
          <w:rFonts w:ascii="Times New Roman" w:hAnsi="Times New Roman" w:cs="Times New Roman"/>
          <w:b/>
          <w:spacing w:val="3"/>
          <w:sz w:val="28"/>
          <w:szCs w:val="28"/>
        </w:rPr>
        <w:t>Решение олимпиадных задач по математике</w:t>
      </w:r>
      <w:r w:rsidRPr="00A36BA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A36BA0" w:rsidRPr="00EB732E" w:rsidRDefault="00A36BA0" w:rsidP="00A36B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732E">
        <w:rPr>
          <w:rFonts w:ascii="Times New Roman" w:hAnsi="Times New Roman" w:cs="Times New Roman"/>
          <w:sz w:val="28"/>
          <w:szCs w:val="28"/>
        </w:rPr>
        <w:t xml:space="preserve">Данная программа является дополнительным этапом в обучении математике на профильном уровне на основе комплекта программ, объединенных единой целью и рассчитанных на учащихся старшего школьного возраста. </w:t>
      </w:r>
      <w:r w:rsidRPr="00EB732E">
        <w:rPr>
          <w:rFonts w:ascii="Times New Roman" w:hAnsi="Times New Roman" w:cs="Times New Roman"/>
          <w:spacing w:val="4"/>
          <w:sz w:val="28"/>
          <w:szCs w:val="28"/>
        </w:rPr>
        <w:t xml:space="preserve">При обучении по данной программе </w:t>
      </w:r>
      <w:r w:rsidRPr="00EB732E">
        <w:rPr>
          <w:rFonts w:ascii="Times New Roman" w:hAnsi="Times New Roman" w:cs="Times New Roman"/>
          <w:sz w:val="28"/>
          <w:szCs w:val="28"/>
        </w:rPr>
        <w:t xml:space="preserve">происходит овладение обучающимися основами математического мышления и математического аппарата на основе решения нестандартных задач олимпиадного характера, знакомства с незнакомым теоретическим материалом по следующим направлениям: комбинаторика, </w:t>
      </w:r>
      <w:r w:rsidRPr="00EB732E">
        <w:rPr>
          <w:rFonts w:ascii="Times New Roman" w:hAnsi="Times New Roman" w:cs="Times New Roman"/>
          <w:spacing w:val="7"/>
          <w:sz w:val="28"/>
          <w:szCs w:val="28"/>
        </w:rPr>
        <w:t xml:space="preserve">неравенства, </w:t>
      </w:r>
      <w:r w:rsidRPr="00EB732E">
        <w:rPr>
          <w:rFonts w:ascii="Times New Roman" w:hAnsi="Times New Roman" w:cs="Times New Roman"/>
          <w:spacing w:val="5"/>
          <w:sz w:val="28"/>
          <w:szCs w:val="28"/>
        </w:rPr>
        <w:t xml:space="preserve">делимость, сравнения по модулю и др. </w:t>
      </w:r>
    </w:p>
    <w:p w:rsidR="00A36BA0" w:rsidRPr="00EB732E" w:rsidRDefault="00A36BA0" w:rsidP="00A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2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B732E">
        <w:rPr>
          <w:rFonts w:ascii="Times New Roman" w:hAnsi="Times New Roman" w:cs="Times New Roman"/>
          <w:sz w:val="28"/>
          <w:szCs w:val="28"/>
        </w:rPr>
        <w:t>Значение математической подготовки в становлении современного человека определяет следующие общие цели школьного математического образования:</w:t>
      </w:r>
    </w:p>
    <w:p w:rsidR="00A36BA0" w:rsidRPr="00EB732E" w:rsidRDefault="00A36BA0" w:rsidP="00A36B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B732E">
        <w:rPr>
          <w:rFonts w:ascii="Times New Roman" w:hAnsi="Times New Roman" w:cs="Times New Roman"/>
          <w:sz w:val="28"/>
          <w:szCs w:val="28"/>
        </w:rPr>
        <w:t>-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A36BA0" w:rsidRPr="00EB732E" w:rsidRDefault="00A36BA0" w:rsidP="00A36B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B732E">
        <w:rPr>
          <w:rFonts w:ascii="Times New Roman" w:hAnsi="Times New Roman" w:cs="Times New Roman"/>
          <w:sz w:val="28"/>
          <w:szCs w:val="28"/>
        </w:rPr>
        <w:t>- 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полноценной жизни в обществе;</w:t>
      </w:r>
    </w:p>
    <w:p w:rsidR="00A36BA0" w:rsidRPr="00EB732E" w:rsidRDefault="00A36BA0" w:rsidP="00A36B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B732E">
        <w:rPr>
          <w:rFonts w:ascii="Times New Roman" w:hAnsi="Times New Roman" w:cs="Times New Roman"/>
          <w:sz w:val="28"/>
          <w:szCs w:val="28"/>
        </w:rPr>
        <w:t>-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A36BA0" w:rsidRPr="00EB732E" w:rsidRDefault="00A36BA0" w:rsidP="00A36B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B732E">
        <w:rPr>
          <w:rFonts w:ascii="Times New Roman" w:hAnsi="Times New Roman" w:cs="Times New Roman"/>
          <w:sz w:val="28"/>
          <w:szCs w:val="28"/>
        </w:rPr>
        <w:t>- формирование представлений о значимости математики как части общечеловеческой культуры в развитии цивилизации и в современном обществе</w:t>
      </w:r>
    </w:p>
    <w:p w:rsidR="00A36BA0" w:rsidRPr="00EB732E" w:rsidRDefault="00A36BA0" w:rsidP="00A36B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B732E">
        <w:rPr>
          <w:rFonts w:ascii="Times New Roman" w:hAnsi="Times New Roman" w:cs="Times New Roman"/>
          <w:sz w:val="28"/>
          <w:szCs w:val="28"/>
        </w:rPr>
        <w:t>Реализация этих целей на старшей ступени школы дифференцируется в зависимости от направленности интересов ученика. Это позволяет переориентировать систему обучения математике, сделав ее современной и отвечающей новым психолого-педагогическим воззрениям.</w:t>
      </w:r>
    </w:p>
    <w:p w:rsidR="00A36BA0" w:rsidRPr="00EB732E" w:rsidRDefault="00A36BA0" w:rsidP="00A36B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B732E">
        <w:rPr>
          <w:rFonts w:ascii="Times New Roman" w:hAnsi="Times New Roman" w:cs="Times New Roman"/>
          <w:sz w:val="28"/>
          <w:szCs w:val="28"/>
        </w:rPr>
        <w:t>Для тех, кто предполагает получить в дальнейшем высшее образование, связанное с естественными науками, техникой и социально-экономическими дисциплинами, математическая подготовка носит более фундаментальный характер. Выпускник, изучавший профильный курс, должен не только поступить в вуз, но и учиться дальше, не испытывая трудностей с математическими обоснованиями и расчетами, в том числе связанными со статистикой.</w:t>
      </w:r>
    </w:p>
    <w:p w:rsidR="00A36BA0" w:rsidRPr="00EB732E" w:rsidRDefault="00A36BA0" w:rsidP="00A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2E">
        <w:rPr>
          <w:rFonts w:ascii="Times New Roman" w:hAnsi="Times New Roman" w:cs="Times New Roman"/>
          <w:sz w:val="28"/>
          <w:szCs w:val="28"/>
        </w:rPr>
        <w:t xml:space="preserve"> Программа курса рассчитана на 1 час в неделю. </w:t>
      </w:r>
    </w:p>
    <w:p w:rsidR="00A36BA0" w:rsidRPr="00EB732E" w:rsidRDefault="00A36BA0" w:rsidP="00A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2E">
        <w:rPr>
          <w:rFonts w:ascii="Times New Roman" w:hAnsi="Times New Roman" w:cs="Times New Roman"/>
          <w:sz w:val="28"/>
          <w:szCs w:val="28"/>
        </w:rPr>
        <w:t xml:space="preserve">         Преподавание курса строится как углубление и изучение тем не, предусмотренных программой основного курса по математике основной школы. Углубление реализуется на базе обучения методам и приемам решения математических задач, требующих высокой логической и операционной культуры, развивающих научно-теоретическое мышление учащихся, дает возможность шире и глубже изучить программный материал, задачи повышенной трудности, разрешить основную задачу: как можно полнее развивать потенциальные творческие способности каждого ученика, не ограничивая заранее сверху уровень сложности используемого задачного материала, повысить уровень математической подготовки учащихся.</w:t>
      </w:r>
    </w:p>
    <w:p w:rsidR="00A36BA0" w:rsidRPr="00EB732E" w:rsidRDefault="00A36BA0" w:rsidP="00A36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32E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A36BA0" w:rsidRPr="00EB732E" w:rsidRDefault="00A36BA0" w:rsidP="00A36BA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2E">
        <w:rPr>
          <w:rFonts w:ascii="Times New Roman" w:hAnsi="Times New Roman" w:cs="Times New Roman"/>
          <w:sz w:val="28"/>
          <w:szCs w:val="28"/>
        </w:rPr>
        <w:t xml:space="preserve">Внеурочный курс «Решение олимпиадных задач по математике» позволит – </w:t>
      </w:r>
    </w:p>
    <w:p w:rsidR="00A36BA0" w:rsidRPr="00EB732E" w:rsidRDefault="00A36BA0" w:rsidP="00A36BA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B732E">
        <w:rPr>
          <w:rFonts w:ascii="Times New Roman" w:hAnsi="Times New Roman" w:cs="Times New Roman"/>
          <w:spacing w:val="3"/>
          <w:sz w:val="28"/>
          <w:szCs w:val="28"/>
        </w:rPr>
        <w:lastRenderedPageBreak/>
        <w:t>- научить обучающихся анализу и решению сложных нестандартных (олимпиадных) математических задач посредством формирования математического мышления и развития интеллектуальной активности.</w:t>
      </w:r>
    </w:p>
    <w:p w:rsidR="00A36BA0" w:rsidRPr="00EB732E" w:rsidRDefault="00A36BA0" w:rsidP="00A36B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2E">
        <w:rPr>
          <w:rFonts w:ascii="Times New Roman" w:hAnsi="Times New Roman" w:cs="Times New Roman"/>
          <w:sz w:val="28"/>
          <w:szCs w:val="28"/>
        </w:rPr>
        <w:t xml:space="preserve">-  удовлетворить потребности учеников, склонных к более глубокому изучению математики, а также дает возможность проявиться каждому ученику. </w:t>
      </w:r>
    </w:p>
    <w:p w:rsidR="00A36BA0" w:rsidRPr="00EB732E" w:rsidRDefault="00A36BA0" w:rsidP="00A36B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32E">
        <w:rPr>
          <w:rFonts w:ascii="Times New Roman" w:hAnsi="Times New Roman" w:cs="Times New Roman"/>
          <w:b/>
          <w:sz w:val="28"/>
          <w:szCs w:val="28"/>
        </w:rPr>
        <w:t>При реализации рабочей программы курса решаются также следующие цели</w:t>
      </w:r>
      <w:r w:rsidRPr="00EB732E">
        <w:rPr>
          <w:rFonts w:ascii="Times New Roman" w:hAnsi="Times New Roman" w:cs="Times New Roman"/>
          <w:sz w:val="28"/>
          <w:szCs w:val="28"/>
        </w:rPr>
        <w:t>:</w:t>
      </w:r>
    </w:p>
    <w:p w:rsidR="00A36BA0" w:rsidRPr="00EB732E" w:rsidRDefault="00A36BA0" w:rsidP="00A36B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32E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A36BA0" w:rsidRPr="00EB732E" w:rsidRDefault="00A36BA0" w:rsidP="00A36B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32E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</w:t>
      </w:r>
    </w:p>
    <w:p w:rsidR="00A36BA0" w:rsidRPr="00EB732E" w:rsidRDefault="00A36BA0" w:rsidP="00A36B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32E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формирование представлений о математике как универсальном языке науки, средства моделирования явлений и процессов, об идеях и методах математики;</w:t>
      </w:r>
    </w:p>
    <w:p w:rsidR="00A36BA0" w:rsidRPr="00EB732E" w:rsidRDefault="00A36BA0" w:rsidP="00A36B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  <w:r w:rsidRPr="00EB732E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развитие логического мышления, 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пространственного воображения, </w:t>
      </w:r>
      <w:r w:rsidRPr="00EB732E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алгоритмической культуры, критичности мышления на уровне, необходимом для будущей профессиональной деятельности, а также   последующего обучения в высшей школе</w:t>
      </w:r>
    </w:p>
    <w:p w:rsidR="00A36BA0" w:rsidRPr="00EB732E" w:rsidRDefault="00A36BA0" w:rsidP="00A36B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32E">
        <w:rPr>
          <w:rFonts w:ascii="Times New Roman" w:hAnsi="Times New Roman" w:cs="Times New Roman"/>
          <w:sz w:val="28"/>
          <w:szCs w:val="28"/>
        </w:rPr>
        <w:t>овладение математическими знаниями, владение научной терминологией, эффективное её использование; применение знаний в нестандартных и проблемных ситуациях;</w:t>
      </w:r>
    </w:p>
    <w:p w:rsidR="00A36BA0" w:rsidRPr="00EB732E" w:rsidRDefault="00A36BA0" w:rsidP="00A36B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32E">
        <w:rPr>
          <w:rFonts w:ascii="Times New Roman" w:hAnsi="Times New Roman" w:cs="Times New Roman"/>
          <w:sz w:val="28"/>
          <w:szCs w:val="28"/>
        </w:rPr>
        <w:t xml:space="preserve">интеллектуальное развитие учащихся, формирование логических навыков выделения главного, сравнения, анализа, синтеза, обобщения, систематизации, абстрагирования. </w:t>
      </w:r>
    </w:p>
    <w:p w:rsidR="00A36BA0" w:rsidRPr="00EB732E" w:rsidRDefault="00A36BA0" w:rsidP="00A36B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32E">
        <w:rPr>
          <w:rFonts w:ascii="Times New Roman" w:hAnsi="Times New Roman" w:cs="Times New Roman"/>
          <w:bCs/>
          <w:sz w:val="28"/>
          <w:szCs w:val="28"/>
        </w:rPr>
        <w:t>сформировать навыки использования нетрадиционных методов решения задач; развивать умения самостоятельно приобретать и применять знания;</w:t>
      </w:r>
    </w:p>
    <w:p w:rsidR="00A36BA0" w:rsidRPr="00A36BA0" w:rsidRDefault="00A36BA0" w:rsidP="00A36B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32E">
        <w:rPr>
          <w:rFonts w:ascii="Times New Roman" w:hAnsi="Times New Roman" w:cs="Times New Roman"/>
          <w:sz w:val="28"/>
          <w:szCs w:val="28"/>
        </w:rPr>
        <w:t>владение рациональными приёмами</w:t>
      </w:r>
      <w:r>
        <w:rPr>
          <w:rFonts w:ascii="Times New Roman" w:hAnsi="Times New Roman" w:cs="Times New Roman"/>
          <w:sz w:val="28"/>
          <w:szCs w:val="28"/>
        </w:rPr>
        <w:t xml:space="preserve"> работы и навыками самоконтроля.</w:t>
      </w:r>
    </w:p>
    <w:p w:rsidR="00A36BA0" w:rsidRPr="00EB732E" w:rsidRDefault="00A36BA0" w:rsidP="00A36BA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32E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Задачи курса внеурочной деятельности</w:t>
      </w:r>
    </w:p>
    <w:p w:rsidR="00A36BA0" w:rsidRPr="00EB732E" w:rsidRDefault="00A36BA0" w:rsidP="00A36BA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32E">
        <w:rPr>
          <w:rFonts w:ascii="Times New Roman" w:hAnsi="Times New Roman" w:cs="Times New Roman"/>
          <w:color w:val="000000"/>
          <w:sz w:val="28"/>
          <w:szCs w:val="28"/>
        </w:rPr>
        <w:t>формировать у учащихся сознательное и прочное овладение системой математических знаний, умений, навыков;</w:t>
      </w:r>
    </w:p>
    <w:p w:rsidR="00A36BA0" w:rsidRPr="00EB732E" w:rsidRDefault="00A36BA0" w:rsidP="00A36BA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32E">
        <w:rPr>
          <w:rFonts w:ascii="Times New Roman" w:hAnsi="Times New Roman" w:cs="Times New Roman"/>
          <w:color w:val="000000"/>
          <w:sz w:val="28"/>
          <w:szCs w:val="28"/>
        </w:rPr>
        <w:t>систематизировать, расширить и углубить знания по алгебре и началам анализа; детально расширить темы, недостаточно глубоко изучаемые в школьном курсе и, как правило, вызывающие затруднения у учащихся;</w:t>
      </w:r>
    </w:p>
    <w:p w:rsidR="00A36BA0" w:rsidRPr="00EB732E" w:rsidRDefault="00A36BA0" w:rsidP="00A36BA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32E">
        <w:rPr>
          <w:rFonts w:ascii="Times New Roman" w:hAnsi="Times New Roman" w:cs="Times New Roman"/>
          <w:color w:val="000000"/>
          <w:sz w:val="28"/>
          <w:szCs w:val="28"/>
        </w:rPr>
        <w:t>развивать математические способности учащихся;</w:t>
      </w:r>
    </w:p>
    <w:p w:rsidR="00A36BA0" w:rsidRPr="00A36BA0" w:rsidRDefault="00A36BA0" w:rsidP="00A36BA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32E">
        <w:rPr>
          <w:rFonts w:ascii="Times New Roman" w:hAnsi="Times New Roman" w:cs="Times New Roman"/>
          <w:color w:val="000000"/>
          <w:sz w:val="28"/>
          <w:szCs w:val="28"/>
        </w:rPr>
        <w:t>способствовать вовлечению учащихся в самостоятельную исследовательскую деятельность.</w:t>
      </w:r>
    </w:p>
    <w:p w:rsidR="00A36BA0" w:rsidRPr="00EB732E" w:rsidRDefault="00A36BA0" w:rsidP="00A36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курса в </w:t>
      </w:r>
      <w:r w:rsidRPr="00EB732E">
        <w:rPr>
          <w:rFonts w:ascii="Times New Roman" w:hAnsi="Times New Roman" w:cs="Times New Roman"/>
          <w:b/>
          <w:sz w:val="28"/>
          <w:szCs w:val="28"/>
        </w:rPr>
        <w:t>учебном плане</w:t>
      </w:r>
    </w:p>
    <w:p w:rsidR="00A36BA0" w:rsidRPr="00EB732E" w:rsidRDefault="00A36BA0" w:rsidP="00A36BA0">
      <w:pPr>
        <w:pStyle w:val="a4"/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Внеурочный </w:t>
      </w:r>
      <w:r w:rsidRPr="00EB732E">
        <w:rPr>
          <w:sz w:val="28"/>
          <w:szCs w:val="28"/>
        </w:rPr>
        <w:t>курс «Решение олимпиадных задач по математике» рассчитан на 34 часов (1 час в неделю) для работы с учащимися 9-х классов</w:t>
      </w:r>
      <w:r>
        <w:rPr>
          <w:sz w:val="28"/>
          <w:szCs w:val="28"/>
        </w:rPr>
        <w:t>.</w:t>
      </w:r>
      <w:r w:rsidRPr="00EB732E">
        <w:rPr>
          <w:sz w:val="28"/>
          <w:szCs w:val="28"/>
        </w:rPr>
        <w:t xml:space="preserve"> </w:t>
      </w:r>
    </w:p>
    <w:p w:rsidR="006F35B7" w:rsidRDefault="00A36BA0" w:rsidP="00A36BA0"/>
    <w:sectPr w:rsidR="006F35B7" w:rsidSect="00A36BA0">
      <w:pgSz w:w="11906" w:h="16838"/>
      <w:pgMar w:top="96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D4E"/>
    <w:multiLevelType w:val="multilevel"/>
    <w:tmpl w:val="9A94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00046"/>
    <w:multiLevelType w:val="hybridMultilevel"/>
    <w:tmpl w:val="55BEE6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0"/>
    <w:rsid w:val="00186D72"/>
    <w:rsid w:val="00A36BA0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743D"/>
  <w15:chartTrackingRefBased/>
  <w15:docId w15:val="{B7D4C992-709A-4ED4-B85B-FF5FD4AA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6BA0"/>
    <w:rPr>
      <w:b/>
      <w:bCs/>
    </w:rPr>
  </w:style>
  <w:style w:type="paragraph" w:customStyle="1" w:styleId="a4">
    <w:name w:val="Базовый"/>
    <w:rsid w:val="00A36BA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1</cp:revision>
  <dcterms:created xsi:type="dcterms:W3CDTF">2023-03-12T11:46:00Z</dcterms:created>
  <dcterms:modified xsi:type="dcterms:W3CDTF">2023-03-12T11:48:00Z</dcterms:modified>
</cp:coreProperties>
</file>